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92E" w:rsidRPr="008D2022" w:rsidRDefault="005C792E" w:rsidP="000D1A6E">
      <w:pPr>
        <w:adjustRightInd w:val="0"/>
        <w:snapToGrid w:val="0"/>
        <w:ind w:firstLineChars="200" w:firstLine="723"/>
        <w:jc w:val="center"/>
        <w:rPr>
          <w:rFonts w:ascii="方正小标宋简体" w:eastAsia="方正小标宋简体" w:hAnsi="宋体"/>
          <w:b/>
          <w:sz w:val="36"/>
          <w:szCs w:val="36"/>
        </w:rPr>
      </w:pPr>
      <w:r w:rsidRPr="008D2022">
        <w:rPr>
          <w:rFonts w:ascii="方正小标宋简体" w:eastAsia="方正小标宋简体" w:hAnsi="宋体" w:hint="eastAsia"/>
          <w:b/>
          <w:sz w:val="36"/>
          <w:szCs w:val="36"/>
        </w:rPr>
        <w:t>河南理工大学</w:t>
      </w:r>
      <w:r w:rsidR="0041563E" w:rsidRPr="008D2022">
        <w:rPr>
          <w:rFonts w:ascii="方正小标宋简体" w:eastAsia="方正小标宋简体" w:hAnsi="宋体" w:hint="eastAsia"/>
          <w:b/>
          <w:sz w:val="36"/>
          <w:szCs w:val="36"/>
        </w:rPr>
        <w:t>电气工程与自动化学院</w:t>
      </w:r>
    </w:p>
    <w:p w:rsidR="0041563E" w:rsidRPr="008D2022" w:rsidRDefault="005C792E" w:rsidP="000D1A6E">
      <w:pPr>
        <w:adjustRightInd w:val="0"/>
        <w:snapToGrid w:val="0"/>
        <w:ind w:firstLineChars="200" w:firstLine="723"/>
        <w:jc w:val="center"/>
        <w:rPr>
          <w:rFonts w:ascii="方正小标宋简体" w:eastAsia="方正小标宋简体" w:hAnsi="宋体"/>
          <w:b/>
          <w:sz w:val="36"/>
          <w:szCs w:val="36"/>
        </w:rPr>
      </w:pPr>
      <w:r w:rsidRPr="008D2022">
        <w:rPr>
          <w:rFonts w:ascii="方正小标宋简体" w:eastAsia="方正小标宋简体" w:hAnsi="宋体" w:hint="eastAsia"/>
          <w:b/>
          <w:sz w:val="36"/>
          <w:szCs w:val="36"/>
        </w:rPr>
        <w:t>本科生</w:t>
      </w:r>
      <w:r w:rsidR="0041563E" w:rsidRPr="008D2022">
        <w:rPr>
          <w:rFonts w:ascii="方正小标宋简体" w:eastAsia="方正小标宋简体" w:hAnsi="宋体" w:hint="eastAsia"/>
          <w:b/>
          <w:sz w:val="36"/>
          <w:szCs w:val="36"/>
        </w:rPr>
        <w:t>转专业实施细则</w:t>
      </w:r>
      <w:r w:rsidR="00F00A55" w:rsidRPr="008D2022">
        <w:rPr>
          <w:rFonts w:ascii="方正小标宋简体" w:eastAsia="方正小标宋简体" w:hAnsi="宋体" w:hint="eastAsia"/>
          <w:b/>
          <w:sz w:val="36"/>
          <w:szCs w:val="36"/>
        </w:rPr>
        <w:t>（修订）</w:t>
      </w:r>
    </w:p>
    <w:p w:rsidR="0041563E" w:rsidRPr="008D2022" w:rsidRDefault="005C792E" w:rsidP="007E7D4E">
      <w:pPr>
        <w:spacing w:line="540" w:lineRule="exact"/>
        <w:ind w:firstLine="645"/>
        <w:rPr>
          <w:rFonts w:ascii="仿宋_GB2312" w:eastAsia="仿宋_GB2312" w:hAnsi="宋体"/>
          <w:sz w:val="32"/>
          <w:szCs w:val="32"/>
        </w:rPr>
      </w:pPr>
      <w:r w:rsidRPr="008D2022">
        <w:rPr>
          <w:rFonts w:ascii="仿宋_GB2312" w:eastAsia="仿宋_GB2312" w:hAnsi="宋体" w:hint="eastAsia"/>
          <w:sz w:val="32"/>
          <w:szCs w:val="32"/>
        </w:rPr>
        <w:t>为规范学院学生转专业管理，根据教育部《普通高等学校学生管理规定》（教育部令第41号）、《河南理工大学转专业管理办法》（校教〔2017〕26号)</w:t>
      </w:r>
      <w:r w:rsidR="00F00A55" w:rsidRPr="008D2022">
        <w:rPr>
          <w:rFonts w:ascii="仿宋_GB2312" w:eastAsia="仿宋_GB2312" w:hAnsi="宋体" w:hint="eastAsia"/>
          <w:sz w:val="32"/>
          <w:szCs w:val="32"/>
        </w:rPr>
        <w:t>以及《</w:t>
      </w:r>
      <w:r w:rsidR="00074C7F" w:rsidRPr="008D2022">
        <w:rPr>
          <w:rFonts w:ascii="仿宋_GB2312" w:eastAsia="仿宋_GB2312" w:hAnsi="宋体" w:hint="eastAsia"/>
          <w:sz w:val="32"/>
          <w:szCs w:val="32"/>
        </w:rPr>
        <w:t>河南理工大学</w:t>
      </w:r>
      <w:r w:rsidR="00F00A55" w:rsidRPr="008D2022">
        <w:rPr>
          <w:rFonts w:ascii="仿宋_GB2312" w:eastAsia="仿宋_GB2312" w:hAnsi="宋体" w:hint="eastAsia"/>
          <w:sz w:val="32"/>
          <w:szCs w:val="32"/>
        </w:rPr>
        <w:t>转专业工作指导意见》</w:t>
      </w:r>
      <w:r w:rsidRPr="008D2022">
        <w:rPr>
          <w:rFonts w:ascii="仿宋_GB2312" w:eastAsia="仿宋_GB2312" w:hAnsi="宋体" w:hint="eastAsia"/>
          <w:sz w:val="32"/>
          <w:szCs w:val="32"/>
        </w:rPr>
        <w:t>，结合学院实际，</w:t>
      </w:r>
      <w:r w:rsidR="00F00A55" w:rsidRPr="008D2022">
        <w:rPr>
          <w:rFonts w:ascii="仿宋_GB2312" w:eastAsia="仿宋_GB2312" w:hAnsi="宋体" w:hint="eastAsia"/>
          <w:sz w:val="32"/>
          <w:szCs w:val="32"/>
        </w:rPr>
        <w:t>修</w:t>
      </w:r>
      <w:r w:rsidR="0041563E" w:rsidRPr="008D2022">
        <w:rPr>
          <w:rFonts w:ascii="仿宋_GB2312" w:eastAsia="仿宋_GB2312" w:hAnsi="宋体" w:hint="eastAsia"/>
          <w:sz w:val="32"/>
          <w:szCs w:val="32"/>
        </w:rPr>
        <w:t>订本实施细则。</w:t>
      </w:r>
    </w:p>
    <w:p w:rsidR="005C792E" w:rsidRPr="008D2022" w:rsidRDefault="005C792E" w:rsidP="007E7D4E">
      <w:pPr>
        <w:spacing w:line="540" w:lineRule="exact"/>
        <w:ind w:firstLine="645"/>
        <w:rPr>
          <w:rFonts w:ascii="仿宋_GB2312" w:eastAsia="仿宋_GB2312" w:hAnsi="宋体"/>
          <w:b/>
          <w:sz w:val="32"/>
          <w:szCs w:val="32"/>
        </w:rPr>
      </w:pPr>
      <w:r w:rsidRPr="008D2022">
        <w:rPr>
          <w:rFonts w:ascii="仿宋_GB2312" w:eastAsia="仿宋_GB2312" w:hAnsi="宋体" w:hint="eastAsia"/>
          <w:b/>
          <w:sz w:val="32"/>
          <w:szCs w:val="32"/>
        </w:rPr>
        <w:t>一、转专业条件</w:t>
      </w:r>
    </w:p>
    <w:p w:rsidR="005C792E" w:rsidRPr="008D2022" w:rsidRDefault="005C792E" w:rsidP="007E7D4E">
      <w:pPr>
        <w:adjustRightInd w:val="0"/>
        <w:snapToGrid w:val="0"/>
        <w:spacing w:line="540" w:lineRule="exact"/>
        <w:ind w:firstLineChars="200" w:firstLine="640"/>
        <w:rPr>
          <w:rFonts w:ascii="仿宋_GB2312" w:eastAsia="仿宋_GB2312" w:hAnsi="黑体"/>
          <w:sz w:val="32"/>
          <w:szCs w:val="32"/>
        </w:rPr>
      </w:pPr>
      <w:r w:rsidRPr="008D2022">
        <w:rPr>
          <w:rFonts w:ascii="仿宋_GB2312" w:eastAsia="仿宋_GB2312" w:hAnsi="黑体" w:hint="eastAsia"/>
          <w:sz w:val="32"/>
          <w:szCs w:val="32"/>
        </w:rPr>
        <w:t>凡要求转入、转出我院</w:t>
      </w:r>
      <w:r w:rsidR="0035429A" w:rsidRPr="008D2022">
        <w:rPr>
          <w:rFonts w:ascii="仿宋_GB2312" w:eastAsia="仿宋_GB2312" w:hAnsi="黑体" w:hint="eastAsia"/>
          <w:sz w:val="32"/>
          <w:szCs w:val="32"/>
        </w:rPr>
        <w:t>相关本科</w:t>
      </w:r>
      <w:r w:rsidR="00E65A35" w:rsidRPr="008D2022">
        <w:rPr>
          <w:rFonts w:ascii="仿宋_GB2312" w:eastAsia="仿宋_GB2312" w:hAnsi="黑体" w:hint="eastAsia"/>
          <w:sz w:val="32"/>
          <w:szCs w:val="32"/>
        </w:rPr>
        <w:t>专业</w:t>
      </w:r>
      <w:r w:rsidRPr="008D2022">
        <w:rPr>
          <w:rFonts w:ascii="仿宋_GB2312" w:eastAsia="仿宋_GB2312" w:hAnsi="黑体" w:hint="eastAsia"/>
          <w:sz w:val="32"/>
          <w:szCs w:val="32"/>
        </w:rPr>
        <w:t>的学生均应符合《河南理工大学转专业管理办法》</w:t>
      </w:r>
      <w:r w:rsidRPr="008D2022">
        <w:rPr>
          <w:rFonts w:ascii="仿宋_GB2312" w:eastAsia="仿宋_GB2312" w:hAnsi="黑体"/>
          <w:sz w:val="32"/>
          <w:szCs w:val="32"/>
        </w:rPr>
        <w:t>(</w:t>
      </w:r>
      <w:r w:rsidRPr="008D2022">
        <w:rPr>
          <w:rFonts w:ascii="仿宋_GB2312" w:eastAsia="仿宋_GB2312" w:hAnsi="黑体" w:hint="eastAsia"/>
          <w:sz w:val="32"/>
          <w:szCs w:val="32"/>
        </w:rPr>
        <w:t>校教〔2017〕26号</w:t>
      </w:r>
      <w:r w:rsidRPr="008D2022">
        <w:rPr>
          <w:rFonts w:ascii="仿宋_GB2312" w:eastAsia="仿宋_GB2312" w:hAnsi="黑体"/>
          <w:sz w:val="32"/>
          <w:szCs w:val="32"/>
        </w:rPr>
        <w:t>)规定的条件</w:t>
      </w:r>
      <w:r w:rsidRPr="008D2022">
        <w:rPr>
          <w:rFonts w:ascii="仿宋_GB2312" w:eastAsia="仿宋_GB2312" w:hAnsi="黑体" w:hint="eastAsia"/>
          <w:sz w:val="32"/>
          <w:szCs w:val="32"/>
        </w:rPr>
        <w:t>，</w:t>
      </w:r>
      <w:r w:rsidRPr="008D2022">
        <w:rPr>
          <w:rFonts w:ascii="仿宋_GB2312" w:eastAsia="仿宋_GB2312" w:hAnsi="黑体"/>
          <w:sz w:val="32"/>
          <w:szCs w:val="32"/>
        </w:rPr>
        <w:t>且同一学生只能提出一次转专业申请</w:t>
      </w:r>
      <w:r w:rsidRPr="008D2022">
        <w:rPr>
          <w:rFonts w:ascii="仿宋_GB2312" w:eastAsia="仿宋_GB2312" w:hAnsi="黑体" w:hint="eastAsia"/>
          <w:sz w:val="32"/>
          <w:szCs w:val="32"/>
        </w:rPr>
        <w:t>。其中，</w:t>
      </w:r>
      <w:r w:rsidRPr="008D2022">
        <w:rPr>
          <w:rFonts w:ascii="仿宋_GB2312" w:eastAsia="仿宋_GB2312" w:hAnsi="黑体"/>
          <w:sz w:val="32"/>
          <w:szCs w:val="32"/>
        </w:rPr>
        <w:t>凡要求转入我院</w:t>
      </w:r>
      <w:r w:rsidR="0035429A" w:rsidRPr="008D2022">
        <w:rPr>
          <w:rFonts w:ascii="仿宋_GB2312" w:eastAsia="仿宋_GB2312" w:hAnsi="黑体" w:hint="eastAsia"/>
          <w:sz w:val="32"/>
          <w:szCs w:val="32"/>
        </w:rPr>
        <w:t>相关本科</w:t>
      </w:r>
      <w:r w:rsidR="00E65A35" w:rsidRPr="008D2022">
        <w:rPr>
          <w:rFonts w:ascii="仿宋_GB2312" w:eastAsia="仿宋_GB2312" w:hAnsi="黑体" w:hint="eastAsia"/>
          <w:sz w:val="32"/>
          <w:szCs w:val="32"/>
        </w:rPr>
        <w:t>专业</w:t>
      </w:r>
      <w:r w:rsidRPr="008D2022">
        <w:rPr>
          <w:rFonts w:ascii="仿宋_GB2312" w:eastAsia="仿宋_GB2312" w:hAnsi="黑体"/>
          <w:sz w:val="32"/>
          <w:szCs w:val="32"/>
        </w:rPr>
        <w:t>的学生还应符合如下条件：</w:t>
      </w:r>
    </w:p>
    <w:p w:rsidR="005C792E" w:rsidRPr="008D2022" w:rsidRDefault="005C792E" w:rsidP="007E7D4E">
      <w:pPr>
        <w:adjustRightInd w:val="0"/>
        <w:snapToGrid w:val="0"/>
        <w:spacing w:line="540" w:lineRule="exact"/>
        <w:ind w:firstLineChars="200" w:firstLine="640"/>
        <w:rPr>
          <w:rFonts w:ascii="仿宋_GB2312" w:eastAsia="仿宋_GB2312" w:hAnsi="黑体"/>
          <w:sz w:val="32"/>
          <w:szCs w:val="32"/>
        </w:rPr>
      </w:pPr>
      <w:r w:rsidRPr="008D2022">
        <w:rPr>
          <w:rFonts w:ascii="仿宋_GB2312" w:eastAsia="仿宋_GB2312" w:hAnsi="黑体" w:hint="eastAsia"/>
          <w:sz w:val="32"/>
          <w:szCs w:val="32"/>
        </w:rPr>
        <w:t>（一）</w:t>
      </w:r>
      <w:r w:rsidRPr="008D2022">
        <w:rPr>
          <w:rFonts w:ascii="仿宋_GB2312" w:eastAsia="仿宋_GB2312" w:hAnsi="黑体"/>
          <w:sz w:val="32"/>
          <w:szCs w:val="32"/>
        </w:rPr>
        <w:t>身心健康;</w:t>
      </w:r>
    </w:p>
    <w:p w:rsidR="005C792E" w:rsidRPr="008D2022" w:rsidRDefault="005C792E" w:rsidP="007E7D4E">
      <w:pPr>
        <w:adjustRightInd w:val="0"/>
        <w:snapToGrid w:val="0"/>
        <w:spacing w:line="540" w:lineRule="exact"/>
        <w:ind w:firstLineChars="200" w:firstLine="640"/>
        <w:rPr>
          <w:rFonts w:ascii="仿宋_GB2312" w:eastAsia="仿宋_GB2312" w:hAnsi="黑体"/>
          <w:sz w:val="32"/>
          <w:szCs w:val="32"/>
        </w:rPr>
      </w:pPr>
      <w:r w:rsidRPr="008D2022">
        <w:rPr>
          <w:rFonts w:ascii="仿宋_GB2312" w:eastAsia="仿宋_GB2312" w:hAnsi="黑体" w:hint="eastAsia"/>
          <w:sz w:val="32"/>
          <w:szCs w:val="32"/>
        </w:rPr>
        <w:t>（二）在</w:t>
      </w:r>
      <w:r w:rsidRPr="008D2022">
        <w:rPr>
          <w:rFonts w:ascii="仿宋_GB2312" w:eastAsia="仿宋_GB2312" w:hAnsi="黑体"/>
          <w:sz w:val="32"/>
          <w:szCs w:val="32"/>
        </w:rPr>
        <w:t>原专业学习期间无不及格课程</w:t>
      </w:r>
      <w:r w:rsidRPr="008D2022">
        <w:rPr>
          <w:rFonts w:ascii="仿宋_GB2312" w:eastAsia="仿宋_GB2312" w:hAnsi="黑体" w:hint="eastAsia"/>
          <w:sz w:val="32"/>
          <w:szCs w:val="32"/>
        </w:rPr>
        <w:t>，且满足在原专业平均绩点排名前50%</w:t>
      </w:r>
      <w:r w:rsidRPr="008D2022">
        <w:rPr>
          <w:rFonts w:ascii="仿宋_GB2312" w:eastAsia="仿宋_GB2312" w:hAnsi="黑体"/>
          <w:sz w:val="32"/>
          <w:szCs w:val="32"/>
        </w:rPr>
        <w:t>;</w:t>
      </w:r>
    </w:p>
    <w:p w:rsidR="005C792E" w:rsidRPr="008D2022" w:rsidRDefault="005C792E" w:rsidP="007E7D4E">
      <w:pPr>
        <w:adjustRightInd w:val="0"/>
        <w:snapToGrid w:val="0"/>
        <w:spacing w:line="540" w:lineRule="exact"/>
        <w:ind w:firstLineChars="200" w:firstLine="640"/>
        <w:rPr>
          <w:rFonts w:ascii="仿宋_GB2312" w:eastAsia="仿宋_GB2312" w:hAnsi="黑体"/>
          <w:sz w:val="32"/>
          <w:szCs w:val="32"/>
        </w:rPr>
      </w:pPr>
      <w:r w:rsidRPr="008D2022">
        <w:rPr>
          <w:rFonts w:ascii="仿宋_GB2312" w:eastAsia="仿宋_GB2312" w:hAnsi="黑体" w:hint="eastAsia"/>
          <w:sz w:val="32"/>
          <w:szCs w:val="32"/>
        </w:rPr>
        <w:t>（三）在</w:t>
      </w:r>
      <w:r w:rsidRPr="008D2022">
        <w:rPr>
          <w:rFonts w:ascii="仿宋_GB2312" w:eastAsia="仿宋_GB2312" w:hAnsi="黑体"/>
          <w:sz w:val="32"/>
          <w:szCs w:val="32"/>
        </w:rPr>
        <w:t>原专业学习</w:t>
      </w:r>
      <w:r w:rsidRPr="008D2022">
        <w:rPr>
          <w:rFonts w:ascii="仿宋_GB2312" w:eastAsia="仿宋_GB2312" w:hAnsi="黑体" w:hint="eastAsia"/>
          <w:sz w:val="32"/>
          <w:szCs w:val="32"/>
        </w:rPr>
        <w:t>期间</w:t>
      </w:r>
      <w:r w:rsidRPr="008D2022">
        <w:rPr>
          <w:rFonts w:ascii="仿宋_GB2312" w:eastAsia="仿宋_GB2312" w:hAnsi="黑体"/>
          <w:sz w:val="32"/>
          <w:szCs w:val="32"/>
        </w:rPr>
        <w:t>未受过</w:t>
      </w:r>
      <w:r w:rsidRPr="008D2022">
        <w:rPr>
          <w:rFonts w:ascii="仿宋_GB2312" w:eastAsia="仿宋_GB2312" w:hAnsi="黑体" w:hint="eastAsia"/>
          <w:sz w:val="32"/>
          <w:szCs w:val="32"/>
        </w:rPr>
        <w:t>学籍处理和纪律处分</w:t>
      </w:r>
      <w:r w:rsidRPr="008D2022">
        <w:rPr>
          <w:rFonts w:ascii="仿宋_GB2312" w:eastAsia="仿宋_GB2312" w:hAnsi="黑体"/>
          <w:sz w:val="32"/>
          <w:szCs w:val="32"/>
        </w:rPr>
        <w:t>;</w:t>
      </w:r>
    </w:p>
    <w:p w:rsidR="005C792E" w:rsidRPr="008D2022" w:rsidRDefault="005C792E" w:rsidP="007E7D4E">
      <w:pPr>
        <w:spacing w:line="540" w:lineRule="exact"/>
        <w:ind w:firstLineChars="200" w:firstLine="640"/>
        <w:rPr>
          <w:rFonts w:ascii="仿宋_GB2312" w:eastAsia="仿宋_GB2312" w:hAnsi="黑体"/>
          <w:sz w:val="32"/>
          <w:szCs w:val="32"/>
        </w:rPr>
      </w:pPr>
      <w:r w:rsidRPr="008D2022">
        <w:rPr>
          <w:rFonts w:ascii="仿宋_GB2312" w:eastAsia="仿宋_GB2312" w:hAnsi="黑体" w:hint="eastAsia"/>
          <w:sz w:val="32"/>
          <w:szCs w:val="32"/>
        </w:rPr>
        <w:t>（四）</w:t>
      </w:r>
      <w:r w:rsidRPr="008D2022">
        <w:rPr>
          <w:rFonts w:ascii="仿宋_GB2312" w:eastAsia="仿宋_GB2312" w:hAnsi="黑体"/>
          <w:sz w:val="32"/>
          <w:szCs w:val="32"/>
        </w:rPr>
        <w:t>必须是高考理科生</w:t>
      </w:r>
      <w:r w:rsidR="00F41321" w:rsidRPr="008D2022">
        <w:rPr>
          <w:rFonts w:ascii="仿宋_GB2312" w:eastAsia="仿宋_GB2312" w:hAnsi="黑体" w:hint="eastAsia"/>
          <w:sz w:val="32"/>
          <w:szCs w:val="32"/>
        </w:rPr>
        <w:t>；</w:t>
      </w:r>
    </w:p>
    <w:p w:rsidR="002F42D2" w:rsidRDefault="002F42D2" w:rsidP="007E7D4E">
      <w:pPr>
        <w:spacing w:line="540" w:lineRule="exact"/>
        <w:ind w:firstLineChars="200" w:firstLine="640"/>
        <w:rPr>
          <w:rFonts w:ascii="仿宋_GB2312" w:eastAsia="仿宋_GB2312" w:hAnsi="黑体"/>
          <w:sz w:val="32"/>
          <w:szCs w:val="32"/>
        </w:rPr>
      </w:pPr>
      <w:r w:rsidRPr="008D2022">
        <w:rPr>
          <w:rFonts w:ascii="仿宋_GB2312" w:eastAsia="仿宋_GB2312" w:hAnsi="黑体" w:hint="eastAsia"/>
          <w:sz w:val="32"/>
          <w:szCs w:val="32"/>
        </w:rPr>
        <w:t>（五）</w:t>
      </w:r>
      <w:r w:rsidR="00B2758A" w:rsidRPr="008D2022">
        <w:rPr>
          <w:rFonts w:ascii="仿宋_GB2312" w:eastAsia="仿宋_GB2312" w:hAnsi="黑体" w:hint="eastAsia"/>
          <w:sz w:val="32"/>
          <w:szCs w:val="32"/>
        </w:rPr>
        <w:t>高考</w:t>
      </w:r>
      <w:r w:rsidR="00931195" w:rsidRPr="008D2022">
        <w:rPr>
          <w:rFonts w:ascii="仿宋_GB2312" w:eastAsia="仿宋_GB2312" w:hAnsi="黑体" w:hint="eastAsia"/>
          <w:sz w:val="32"/>
          <w:szCs w:val="32"/>
        </w:rPr>
        <w:t>分数</w:t>
      </w:r>
      <w:r w:rsidR="00B2758A" w:rsidRPr="008D2022">
        <w:rPr>
          <w:rFonts w:ascii="仿宋_GB2312" w:eastAsia="仿宋_GB2312" w:hAnsi="黑体" w:hint="eastAsia"/>
          <w:sz w:val="32"/>
          <w:szCs w:val="32"/>
        </w:rPr>
        <w:t>接近考生所在地的</w:t>
      </w:r>
      <w:r w:rsidR="00931195" w:rsidRPr="008D2022">
        <w:rPr>
          <w:rFonts w:ascii="仿宋_GB2312" w:eastAsia="仿宋_GB2312" w:hAnsi="黑体" w:hint="eastAsia"/>
          <w:sz w:val="32"/>
          <w:szCs w:val="32"/>
        </w:rPr>
        <w:t>申请转入</w:t>
      </w:r>
      <w:r w:rsidR="00B2758A" w:rsidRPr="008D2022">
        <w:rPr>
          <w:rFonts w:ascii="仿宋_GB2312" w:eastAsia="仿宋_GB2312" w:hAnsi="黑体" w:hint="eastAsia"/>
          <w:sz w:val="32"/>
          <w:szCs w:val="32"/>
        </w:rPr>
        <w:t>专业</w:t>
      </w:r>
      <w:r w:rsidR="00931195" w:rsidRPr="008D2022">
        <w:rPr>
          <w:rFonts w:ascii="仿宋_GB2312" w:eastAsia="仿宋_GB2312" w:hAnsi="黑体" w:hint="eastAsia"/>
          <w:sz w:val="32"/>
          <w:szCs w:val="32"/>
        </w:rPr>
        <w:t>录取</w:t>
      </w:r>
      <w:r w:rsidR="00B2758A" w:rsidRPr="008D2022">
        <w:rPr>
          <w:rFonts w:ascii="仿宋_GB2312" w:eastAsia="仿宋_GB2312" w:hAnsi="黑体" w:hint="eastAsia"/>
          <w:sz w:val="32"/>
          <w:szCs w:val="32"/>
        </w:rPr>
        <w:t>最低</w:t>
      </w:r>
      <w:r w:rsidR="00931195" w:rsidRPr="008D2022">
        <w:rPr>
          <w:rFonts w:ascii="仿宋_GB2312" w:eastAsia="仿宋_GB2312" w:hAnsi="黑体" w:hint="eastAsia"/>
          <w:sz w:val="32"/>
          <w:szCs w:val="32"/>
        </w:rPr>
        <w:t>分数</w:t>
      </w:r>
      <w:r w:rsidR="004050AF">
        <w:rPr>
          <w:rFonts w:ascii="仿宋_GB2312" w:eastAsia="仿宋_GB2312" w:hAnsi="黑体" w:hint="eastAsia"/>
          <w:sz w:val="32"/>
          <w:szCs w:val="32"/>
        </w:rPr>
        <w:t>；</w:t>
      </w:r>
    </w:p>
    <w:p w:rsidR="00330994" w:rsidRPr="008D2022" w:rsidRDefault="004132A6" w:rsidP="007E7D4E">
      <w:pPr>
        <w:spacing w:line="540" w:lineRule="exact"/>
        <w:ind w:firstLine="645"/>
        <w:rPr>
          <w:rFonts w:ascii="仿宋_GB2312" w:eastAsia="仿宋_GB2312" w:hAnsi="宋体"/>
          <w:b/>
          <w:sz w:val="32"/>
          <w:szCs w:val="32"/>
        </w:rPr>
      </w:pPr>
      <w:bookmarkStart w:id="0" w:name="_GoBack"/>
      <w:bookmarkEnd w:id="0"/>
      <w:r w:rsidRPr="008D2022">
        <w:rPr>
          <w:rFonts w:ascii="仿宋_GB2312" w:eastAsia="仿宋_GB2312" w:hAnsi="宋体" w:hint="eastAsia"/>
          <w:b/>
          <w:sz w:val="32"/>
          <w:szCs w:val="32"/>
        </w:rPr>
        <w:t>二</w:t>
      </w:r>
      <w:r w:rsidR="00330994" w:rsidRPr="008D2022">
        <w:rPr>
          <w:rFonts w:ascii="仿宋_GB2312" w:eastAsia="仿宋_GB2312" w:hAnsi="宋体" w:hint="eastAsia"/>
          <w:b/>
          <w:sz w:val="32"/>
          <w:szCs w:val="32"/>
        </w:rPr>
        <w:t>、转专业比例</w:t>
      </w:r>
    </w:p>
    <w:p w:rsidR="00CB4190" w:rsidRPr="008D2022" w:rsidRDefault="00330994" w:rsidP="007E7D4E">
      <w:pPr>
        <w:spacing w:line="540" w:lineRule="exact"/>
        <w:ind w:firstLine="645"/>
        <w:rPr>
          <w:rFonts w:ascii="仿宋_GB2312" w:eastAsia="仿宋_GB2312" w:hAnsi="黑体"/>
          <w:sz w:val="32"/>
          <w:szCs w:val="32"/>
        </w:rPr>
      </w:pPr>
      <w:r w:rsidRPr="008D2022">
        <w:rPr>
          <w:rFonts w:ascii="仿宋_GB2312" w:eastAsia="仿宋_GB2312" w:hAnsi="黑体" w:hint="eastAsia"/>
          <w:sz w:val="32"/>
          <w:szCs w:val="32"/>
        </w:rPr>
        <w:t>根据</w:t>
      </w:r>
      <w:r w:rsidR="0035429A" w:rsidRPr="008D2022">
        <w:rPr>
          <w:rFonts w:ascii="仿宋_GB2312" w:eastAsia="仿宋_GB2312" w:hAnsi="黑体" w:hint="eastAsia"/>
          <w:sz w:val="32"/>
          <w:szCs w:val="32"/>
        </w:rPr>
        <w:t>学院</w:t>
      </w:r>
      <w:r w:rsidRPr="008D2022">
        <w:rPr>
          <w:rFonts w:ascii="仿宋_GB2312" w:eastAsia="仿宋_GB2312" w:hAnsi="黑体" w:hint="eastAsia"/>
          <w:sz w:val="32"/>
          <w:szCs w:val="32"/>
        </w:rPr>
        <w:t>的师资力量、培养条件及学院事业发展规划确定的本科生发展规模，各专业转入学生人数原则上不超过</w:t>
      </w:r>
      <w:r w:rsidR="009A2A04" w:rsidRPr="008D2022">
        <w:rPr>
          <w:rFonts w:ascii="仿宋_GB2312" w:eastAsia="仿宋_GB2312" w:hAnsi="黑体" w:hint="eastAsia"/>
          <w:sz w:val="32"/>
          <w:szCs w:val="32"/>
        </w:rPr>
        <w:t>本年级本专业现有学生总数</w:t>
      </w:r>
      <w:r w:rsidRPr="008D2022">
        <w:rPr>
          <w:rFonts w:ascii="仿宋_GB2312" w:eastAsia="仿宋_GB2312" w:hAnsi="黑体" w:hint="eastAsia"/>
          <w:sz w:val="32"/>
          <w:szCs w:val="32"/>
        </w:rPr>
        <w:t>的15%。</w:t>
      </w:r>
    </w:p>
    <w:p w:rsidR="00CB4190" w:rsidRPr="008D2022" w:rsidRDefault="00CB4190" w:rsidP="007E7D4E">
      <w:pPr>
        <w:spacing w:line="540" w:lineRule="exact"/>
        <w:ind w:firstLine="645"/>
        <w:rPr>
          <w:rFonts w:ascii="仿宋_GB2312" w:eastAsia="仿宋_GB2312" w:hAnsi="宋体"/>
          <w:b/>
          <w:sz w:val="32"/>
          <w:szCs w:val="32"/>
        </w:rPr>
      </w:pPr>
      <w:r w:rsidRPr="008D2022">
        <w:rPr>
          <w:rFonts w:ascii="仿宋_GB2312" w:eastAsia="仿宋_GB2312" w:hAnsi="宋体" w:hint="eastAsia"/>
          <w:b/>
          <w:sz w:val="32"/>
          <w:szCs w:val="32"/>
        </w:rPr>
        <w:t>三、</w:t>
      </w:r>
      <w:r w:rsidR="00F41321" w:rsidRPr="008D2022">
        <w:rPr>
          <w:rFonts w:ascii="仿宋_GB2312" w:eastAsia="仿宋_GB2312" w:hAnsi="宋体" w:hint="eastAsia"/>
          <w:b/>
          <w:sz w:val="32"/>
          <w:szCs w:val="32"/>
        </w:rPr>
        <w:t>转入</w:t>
      </w:r>
      <w:r w:rsidRPr="008D2022">
        <w:rPr>
          <w:rFonts w:ascii="仿宋_GB2312" w:eastAsia="仿宋_GB2312" w:hAnsi="宋体" w:hint="eastAsia"/>
          <w:b/>
          <w:sz w:val="32"/>
          <w:szCs w:val="32"/>
        </w:rPr>
        <w:t>专业考核方式</w:t>
      </w:r>
    </w:p>
    <w:p w:rsidR="00CB4190" w:rsidRPr="008D2022" w:rsidRDefault="00F41321" w:rsidP="007E7D4E">
      <w:pPr>
        <w:spacing w:line="540" w:lineRule="exact"/>
        <w:ind w:firstLine="645"/>
        <w:rPr>
          <w:rFonts w:ascii="仿宋_GB2312" w:eastAsia="仿宋_GB2312" w:hAnsi="宋体"/>
          <w:sz w:val="32"/>
          <w:szCs w:val="32"/>
        </w:rPr>
      </w:pPr>
      <w:r w:rsidRPr="008D2022">
        <w:rPr>
          <w:rFonts w:ascii="仿宋_GB2312" w:eastAsia="仿宋_GB2312" w:hint="eastAsia"/>
          <w:sz w:val="32"/>
          <w:szCs w:val="32"/>
        </w:rPr>
        <w:t>学院</w:t>
      </w:r>
      <w:r w:rsidR="0067151A" w:rsidRPr="008D2022">
        <w:rPr>
          <w:rFonts w:ascii="仿宋_GB2312" w:eastAsia="仿宋_GB2312" w:hint="eastAsia"/>
          <w:sz w:val="32"/>
          <w:szCs w:val="32"/>
        </w:rPr>
        <w:t>对申请转</w:t>
      </w:r>
      <w:r w:rsidR="00944BA0" w:rsidRPr="008D2022">
        <w:rPr>
          <w:rFonts w:ascii="仿宋_GB2312" w:eastAsia="仿宋_GB2312" w:hint="eastAsia"/>
          <w:sz w:val="32"/>
          <w:szCs w:val="32"/>
        </w:rPr>
        <w:t>入</w:t>
      </w:r>
      <w:r w:rsidR="0067151A" w:rsidRPr="008D2022">
        <w:rPr>
          <w:rFonts w:ascii="仿宋_GB2312" w:eastAsia="仿宋_GB2312" w:hint="eastAsia"/>
          <w:sz w:val="32"/>
          <w:szCs w:val="32"/>
        </w:rPr>
        <w:t>学生进行资格审查，对符合条件的申请转入</w:t>
      </w:r>
      <w:r w:rsidR="00944BA0" w:rsidRPr="008D2022">
        <w:rPr>
          <w:rFonts w:ascii="仿宋_GB2312" w:eastAsia="仿宋_GB2312" w:hint="eastAsia"/>
          <w:sz w:val="32"/>
          <w:szCs w:val="32"/>
        </w:rPr>
        <w:t>学生</w:t>
      </w:r>
      <w:r w:rsidR="001120E5">
        <w:rPr>
          <w:rFonts w:ascii="仿宋_GB2312" w:eastAsia="仿宋_GB2312" w:hint="eastAsia"/>
          <w:sz w:val="32"/>
          <w:szCs w:val="32"/>
        </w:rPr>
        <w:t>进行</w:t>
      </w:r>
      <w:r w:rsidR="0067151A" w:rsidRPr="008D2022">
        <w:rPr>
          <w:rFonts w:ascii="仿宋_GB2312" w:eastAsia="仿宋_GB2312" w:hint="eastAsia"/>
          <w:sz w:val="32"/>
          <w:szCs w:val="32"/>
        </w:rPr>
        <w:t>面试，</w:t>
      </w:r>
      <w:r w:rsidR="00CB4190" w:rsidRPr="008D2022">
        <w:rPr>
          <w:rFonts w:ascii="仿宋_GB2312" w:eastAsia="仿宋_GB2312" w:hAnsi="宋体" w:hint="eastAsia"/>
          <w:sz w:val="32"/>
          <w:szCs w:val="32"/>
        </w:rPr>
        <w:t>面试环节主要考核申请</w:t>
      </w:r>
      <w:r w:rsidRPr="008D2022">
        <w:rPr>
          <w:rFonts w:ascii="仿宋_GB2312" w:eastAsia="仿宋_GB2312" w:hAnsi="宋体" w:hint="eastAsia"/>
          <w:sz w:val="32"/>
          <w:szCs w:val="32"/>
        </w:rPr>
        <w:t>者</w:t>
      </w:r>
      <w:r w:rsidR="00CB4190" w:rsidRPr="008D2022">
        <w:rPr>
          <w:rFonts w:ascii="仿宋_GB2312" w:eastAsia="仿宋_GB2312" w:hAnsi="宋体" w:hint="eastAsia"/>
          <w:sz w:val="32"/>
          <w:szCs w:val="32"/>
        </w:rPr>
        <w:t>对申请转入专业的</w:t>
      </w:r>
      <w:r w:rsidR="00CB4190" w:rsidRPr="008D2022">
        <w:rPr>
          <w:rFonts w:ascii="仿宋_GB2312" w:eastAsia="仿宋_GB2312" w:hAnsi="宋体" w:hint="eastAsia"/>
          <w:sz w:val="32"/>
          <w:szCs w:val="32"/>
        </w:rPr>
        <w:lastRenderedPageBreak/>
        <w:t>了解程度和对转入专业下一阶段学习所必须的学科基础知识的掌握程度</w:t>
      </w:r>
      <w:r w:rsidR="00944BA0" w:rsidRPr="008D2022">
        <w:rPr>
          <w:rFonts w:ascii="仿宋_GB2312" w:eastAsia="仿宋_GB2312" w:hAnsi="宋体" w:hint="eastAsia"/>
          <w:sz w:val="32"/>
          <w:szCs w:val="32"/>
        </w:rPr>
        <w:t>以及职业发展规划等</w:t>
      </w:r>
      <w:r w:rsidR="00CB4190" w:rsidRPr="008D2022">
        <w:rPr>
          <w:rFonts w:ascii="仿宋_GB2312" w:eastAsia="仿宋_GB2312" w:hAnsi="宋体" w:hint="eastAsia"/>
          <w:sz w:val="32"/>
          <w:szCs w:val="32"/>
        </w:rPr>
        <w:t>。</w:t>
      </w:r>
      <w:r w:rsidRPr="008D2022">
        <w:rPr>
          <w:rFonts w:ascii="仿宋_GB2312" w:eastAsia="仿宋_GB2312" w:hAnsi="宋体" w:hint="eastAsia"/>
          <w:sz w:val="32"/>
          <w:szCs w:val="32"/>
        </w:rPr>
        <w:t>学院</w:t>
      </w:r>
      <w:r w:rsidR="00CB4190" w:rsidRPr="008D2022">
        <w:rPr>
          <w:rFonts w:ascii="仿宋_GB2312" w:eastAsia="仿宋_GB2312" w:hAnsi="宋体" w:hint="eastAsia"/>
          <w:sz w:val="32"/>
          <w:szCs w:val="32"/>
        </w:rPr>
        <w:t>将根据面试环节综合表现择优确定拟转入学生名单，</w:t>
      </w:r>
      <w:r w:rsidR="001A0389" w:rsidRPr="008D2022">
        <w:rPr>
          <w:rFonts w:ascii="仿宋_GB2312" w:eastAsia="仿宋_GB2312" w:hAnsi="宋体" w:hint="eastAsia"/>
          <w:sz w:val="32"/>
          <w:szCs w:val="32"/>
        </w:rPr>
        <w:t>按程序</w:t>
      </w:r>
      <w:r w:rsidR="00CB4190" w:rsidRPr="008D2022">
        <w:rPr>
          <w:rFonts w:ascii="仿宋_GB2312" w:eastAsia="仿宋_GB2312" w:hAnsi="宋体" w:hint="eastAsia"/>
          <w:sz w:val="32"/>
          <w:szCs w:val="32"/>
        </w:rPr>
        <w:t>上报教务处。</w:t>
      </w:r>
    </w:p>
    <w:p w:rsidR="004132A6" w:rsidRPr="008D2022" w:rsidRDefault="0067151A" w:rsidP="00F41321">
      <w:pPr>
        <w:spacing w:line="540" w:lineRule="exact"/>
        <w:ind w:firstLine="645"/>
        <w:rPr>
          <w:rFonts w:ascii="仿宋_GB2312" w:eastAsia="仿宋_GB2312" w:hAnsi="宋体"/>
          <w:b/>
          <w:sz w:val="32"/>
          <w:szCs w:val="32"/>
        </w:rPr>
      </w:pPr>
      <w:r w:rsidRPr="008D2022">
        <w:rPr>
          <w:rFonts w:ascii="仿宋_GB2312" w:eastAsia="仿宋_GB2312" w:hAnsi="宋体" w:hint="eastAsia"/>
          <w:b/>
          <w:sz w:val="32"/>
          <w:szCs w:val="32"/>
        </w:rPr>
        <w:t>四</w:t>
      </w:r>
      <w:r w:rsidR="004132A6" w:rsidRPr="008D2022">
        <w:rPr>
          <w:rFonts w:ascii="仿宋_GB2312" w:eastAsia="仿宋_GB2312" w:hAnsi="宋体" w:hint="eastAsia"/>
          <w:b/>
          <w:sz w:val="32"/>
          <w:szCs w:val="32"/>
        </w:rPr>
        <w:t>、转专业程序</w:t>
      </w:r>
    </w:p>
    <w:p w:rsidR="00CB4190" w:rsidRPr="008D2022" w:rsidRDefault="004132A6" w:rsidP="00F41321">
      <w:pPr>
        <w:spacing w:line="540" w:lineRule="exact"/>
        <w:ind w:firstLine="645"/>
        <w:rPr>
          <w:rFonts w:ascii="仿宋_GB2312" w:eastAsia="仿宋_GB2312" w:hAnsi="宋体"/>
          <w:sz w:val="32"/>
          <w:szCs w:val="32"/>
        </w:rPr>
      </w:pPr>
      <w:r w:rsidRPr="008D2022">
        <w:rPr>
          <w:rFonts w:ascii="仿宋_GB2312" w:eastAsia="仿宋_GB2312" w:hAnsi="宋体" w:hint="eastAsia"/>
          <w:sz w:val="32"/>
          <w:szCs w:val="32"/>
        </w:rPr>
        <w:t>学生申请转专业按《河南理工大学转专业管理办法》</w:t>
      </w:r>
      <w:r w:rsidRPr="008D2022">
        <w:rPr>
          <w:rFonts w:ascii="仿宋_GB2312" w:eastAsia="仿宋_GB2312" w:hAnsi="宋体"/>
          <w:sz w:val="32"/>
          <w:szCs w:val="32"/>
        </w:rPr>
        <w:t>(</w:t>
      </w:r>
      <w:r w:rsidRPr="008D2022">
        <w:rPr>
          <w:rFonts w:ascii="仿宋_GB2312" w:eastAsia="仿宋_GB2312" w:hAnsi="宋体" w:hint="eastAsia"/>
          <w:sz w:val="32"/>
          <w:szCs w:val="32"/>
        </w:rPr>
        <w:t>校教〔2017〕26号</w:t>
      </w:r>
      <w:r w:rsidRPr="008D2022">
        <w:rPr>
          <w:rFonts w:ascii="仿宋_GB2312" w:eastAsia="仿宋_GB2312" w:hAnsi="宋体"/>
          <w:sz w:val="32"/>
          <w:szCs w:val="32"/>
        </w:rPr>
        <w:t>)规定的程序进行</w:t>
      </w:r>
      <w:r w:rsidRPr="008D2022">
        <w:rPr>
          <w:rFonts w:ascii="仿宋_GB2312" w:eastAsia="仿宋_GB2312" w:hAnsi="宋体" w:hint="eastAsia"/>
          <w:sz w:val="32"/>
          <w:szCs w:val="32"/>
        </w:rPr>
        <w:t>。</w:t>
      </w:r>
    </w:p>
    <w:p w:rsidR="00F41321" w:rsidRPr="008D2022" w:rsidRDefault="00F41321" w:rsidP="00F41321">
      <w:pPr>
        <w:spacing w:line="540" w:lineRule="exact"/>
        <w:rPr>
          <w:rFonts w:ascii="仿宋_GB2312" w:eastAsia="仿宋_GB2312" w:hAnsi="Cambria"/>
          <w:bCs/>
          <w:kern w:val="28"/>
          <w:sz w:val="30"/>
          <w:szCs w:val="32"/>
        </w:rPr>
      </w:pPr>
    </w:p>
    <w:p w:rsidR="00194DDB" w:rsidRPr="008D2022" w:rsidRDefault="00194DDB" w:rsidP="00F41321">
      <w:pPr>
        <w:spacing w:line="540" w:lineRule="exact"/>
        <w:rPr>
          <w:rFonts w:ascii="仿宋_GB2312" w:eastAsia="仿宋_GB2312" w:hAnsi="Cambria"/>
          <w:bCs/>
          <w:kern w:val="28"/>
          <w:sz w:val="30"/>
          <w:szCs w:val="32"/>
        </w:rPr>
      </w:pPr>
    </w:p>
    <w:p w:rsidR="00F41321" w:rsidRPr="008D2022" w:rsidRDefault="00F41321" w:rsidP="00F41321">
      <w:pPr>
        <w:spacing w:line="540" w:lineRule="exact"/>
        <w:rPr>
          <w:rFonts w:ascii="仿宋_GB2312" w:eastAsia="仿宋_GB2312" w:hAnsi="Cambria"/>
          <w:bCs/>
          <w:kern w:val="28"/>
          <w:sz w:val="30"/>
          <w:szCs w:val="32"/>
        </w:rPr>
      </w:pPr>
    </w:p>
    <w:p w:rsidR="00F41321" w:rsidRPr="008D2022" w:rsidRDefault="00F41321" w:rsidP="00F41321">
      <w:pPr>
        <w:spacing w:line="540" w:lineRule="exact"/>
        <w:rPr>
          <w:rFonts w:ascii="仿宋_GB2312" w:eastAsia="仿宋_GB2312" w:hAnsi="Cambria"/>
          <w:bCs/>
          <w:kern w:val="28"/>
          <w:sz w:val="30"/>
          <w:szCs w:val="32"/>
        </w:rPr>
      </w:pPr>
    </w:p>
    <w:p w:rsidR="00F41321" w:rsidRPr="008D2022" w:rsidRDefault="00F41321" w:rsidP="00F41321">
      <w:pPr>
        <w:spacing w:line="540" w:lineRule="exact"/>
        <w:rPr>
          <w:rFonts w:ascii="仿宋_GB2312" w:eastAsia="仿宋_GB2312" w:hAnsi="Cambria"/>
          <w:bCs/>
          <w:kern w:val="28"/>
          <w:sz w:val="30"/>
          <w:szCs w:val="32"/>
        </w:rPr>
      </w:pPr>
    </w:p>
    <w:p w:rsidR="00665B15" w:rsidRPr="008D2022" w:rsidRDefault="00665B15" w:rsidP="00F41321">
      <w:pPr>
        <w:spacing w:line="540" w:lineRule="exact"/>
        <w:ind w:firstLineChars="1700" w:firstLine="5100"/>
        <w:rPr>
          <w:rFonts w:ascii="仿宋_GB2312" w:eastAsia="仿宋_GB2312" w:hAnsi="Cambria"/>
          <w:bCs/>
          <w:kern w:val="28"/>
          <w:sz w:val="30"/>
          <w:szCs w:val="32"/>
        </w:rPr>
      </w:pPr>
      <w:r w:rsidRPr="008D2022">
        <w:rPr>
          <w:rFonts w:ascii="仿宋_GB2312" w:eastAsia="仿宋_GB2312" w:hAnsi="Cambria" w:hint="eastAsia"/>
          <w:bCs/>
          <w:kern w:val="28"/>
          <w:sz w:val="30"/>
          <w:szCs w:val="32"/>
        </w:rPr>
        <w:t>电气工程与自动化学院</w:t>
      </w:r>
    </w:p>
    <w:p w:rsidR="003E7CDF" w:rsidRPr="008D2022" w:rsidRDefault="00665B15" w:rsidP="00F41321">
      <w:pPr>
        <w:spacing w:line="540" w:lineRule="exact"/>
        <w:ind w:firstLineChars="1900" w:firstLine="5700"/>
        <w:rPr>
          <w:rFonts w:ascii="仿宋_GB2312" w:eastAsia="仿宋_GB2312" w:hAnsi="Cambria"/>
          <w:bCs/>
          <w:kern w:val="28"/>
          <w:sz w:val="30"/>
          <w:szCs w:val="32"/>
        </w:rPr>
      </w:pPr>
      <w:r w:rsidRPr="008D2022">
        <w:rPr>
          <w:rFonts w:ascii="仿宋_GB2312" w:eastAsia="仿宋_GB2312" w:hAnsi="Cambria" w:hint="eastAsia"/>
          <w:bCs/>
          <w:kern w:val="28"/>
          <w:sz w:val="30"/>
          <w:szCs w:val="32"/>
        </w:rPr>
        <w:t>20</w:t>
      </w:r>
      <w:r w:rsidR="00074C7F" w:rsidRPr="008D2022">
        <w:rPr>
          <w:rFonts w:ascii="仿宋_GB2312" w:eastAsia="仿宋_GB2312" w:hAnsi="Cambria"/>
          <w:bCs/>
          <w:kern w:val="28"/>
          <w:sz w:val="30"/>
          <w:szCs w:val="32"/>
        </w:rPr>
        <w:t>22</w:t>
      </w:r>
      <w:r w:rsidRPr="008D2022">
        <w:rPr>
          <w:rFonts w:ascii="仿宋_GB2312" w:eastAsia="仿宋_GB2312" w:hAnsi="Cambria" w:hint="eastAsia"/>
          <w:bCs/>
          <w:kern w:val="28"/>
          <w:sz w:val="30"/>
          <w:szCs w:val="32"/>
        </w:rPr>
        <w:t>年1月</w:t>
      </w:r>
      <w:r w:rsidR="00074C7F" w:rsidRPr="008D2022">
        <w:rPr>
          <w:rFonts w:ascii="仿宋_GB2312" w:eastAsia="仿宋_GB2312" w:hAnsi="Cambria" w:hint="eastAsia"/>
          <w:bCs/>
          <w:kern w:val="28"/>
          <w:sz w:val="30"/>
          <w:szCs w:val="32"/>
        </w:rPr>
        <w:t>1</w:t>
      </w:r>
      <w:r w:rsidR="00074C7F" w:rsidRPr="008D2022">
        <w:rPr>
          <w:rFonts w:ascii="仿宋_GB2312" w:eastAsia="仿宋_GB2312" w:hAnsi="Cambria"/>
          <w:bCs/>
          <w:kern w:val="28"/>
          <w:sz w:val="30"/>
          <w:szCs w:val="32"/>
        </w:rPr>
        <w:t>9</w:t>
      </w:r>
      <w:r w:rsidR="00074C7F" w:rsidRPr="008D2022">
        <w:rPr>
          <w:rFonts w:ascii="仿宋_GB2312" w:eastAsia="仿宋_GB2312" w:hAnsi="Cambria" w:hint="eastAsia"/>
          <w:bCs/>
          <w:kern w:val="28"/>
          <w:sz w:val="30"/>
          <w:szCs w:val="32"/>
        </w:rPr>
        <w:t>日</w:t>
      </w:r>
    </w:p>
    <w:p w:rsidR="003E7CDF" w:rsidRPr="008D2022" w:rsidRDefault="003E7CDF">
      <w:pPr>
        <w:widowControl/>
        <w:jc w:val="left"/>
        <w:rPr>
          <w:rFonts w:ascii="仿宋_GB2312" w:eastAsia="仿宋_GB2312" w:hAnsi="Cambria"/>
          <w:bCs/>
          <w:kern w:val="28"/>
          <w:sz w:val="30"/>
          <w:szCs w:val="32"/>
        </w:rPr>
      </w:pPr>
      <w:r w:rsidRPr="008D2022">
        <w:rPr>
          <w:rFonts w:ascii="仿宋_GB2312" w:eastAsia="仿宋_GB2312" w:hAnsi="Cambria"/>
          <w:bCs/>
          <w:kern w:val="28"/>
          <w:sz w:val="30"/>
          <w:szCs w:val="32"/>
        </w:rPr>
        <w:br w:type="page"/>
      </w:r>
    </w:p>
    <w:p w:rsidR="003E7CDF" w:rsidRPr="008D2022" w:rsidRDefault="003E7CDF" w:rsidP="003E7CDF">
      <w:pPr>
        <w:jc w:val="left"/>
        <w:rPr>
          <w:rFonts w:ascii="仿宋_GB2312" w:eastAsia="仿宋_GB2312" w:hAnsi="华文中宋"/>
          <w:sz w:val="32"/>
          <w:szCs w:val="32"/>
        </w:rPr>
      </w:pPr>
      <w:r w:rsidRPr="008D2022">
        <w:rPr>
          <w:rFonts w:ascii="黑体" w:eastAsia="黑体" w:hAnsi="黑体" w:cs="宋体" w:hint="eastAsia"/>
          <w:kern w:val="0"/>
          <w:sz w:val="32"/>
          <w:szCs w:val="32"/>
        </w:rPr>
        <w:lastRenderedPageBreak/>
        <w:t>附件</w:t>
      </w:r>
      <w:r w:rsidR="00194DDB" w:rsidRPr="008D2022">
        <w:rPr>
          <w:rFonts w:ascii="黑体" w:eastAsia="黑体" w:hAnsi="黑体" w:cs="宋体" w:hint="eastAsia"/>
          <w:kern w:val="0"/>
          <w:sz w:val="32"/>
          <w:szCs w:val="32"/>
        </w:rPr>
        <w:t>：</w:t>
      </w:r>
    </w:p>
    <w:p w:rsidR="003E7CDF" w:rsidRPr="008D2022" w:rsidRDefault="003E7CDF" w:rsidP="003E7CDF">
      <w:pPr>
        <w:spacing w:line="300" w:lineRule="auto"/>
        <w:jc w:val="center"/>
        <w:rPr>
          <w:rFonts w:ascii="方正小标宋简体" w:eastAsia="方正小标宋简体" w:hAnsi="华文中宋"/>
          <w:sz w:val="36"/>
          <w:szCs w:val="36"/>
        </w:rPr>
      </w:pPr>
      <w:r w:rsidRPr="008D2022">
        <w:rPr>
          <w:rFonts w:ascii="黑体" w:eastAsia="黑体" w:hAnsi="华文中宋"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4714875</wp:posOffset>
                </wp:positionH>
                <wp:positionV relativeFrom="paragraph">
                  <wp:posOffset>316230</wp:posOffset>
                </wp:positionV>
                <wp:extent cx="1257300" cy="297180"/>
                <wp:effectExtent l="0" t="1905"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DF" w:rsidRPr="0020238C" w:rsidRDefault="003E7CDF" w:rsidP="003E7CDF">
                            <w:pPr>
                              <w:rPr>
                                <w:sz w:val="24"/>
                                <w:u w:val="single"/>
                              </w:rPr>
                            </w:pPr>
                            <w:r>
                              <w:rPr>
                                <w:rFonts w:hint="eastAsia"/>
                                <w:sz w:val="24"/>
                              </w:rPr>
                              <w:t>编号：</w:t>
                            </w:r>
                            <w:r>
                              <w:rPr>
                                <w:rFonts w:hint="eastAsia"/>
                                <w:sz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71.25pt;margin-top:24.9pt;width:9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" filled="f" stroked="f">
                <v:textbox>
                  <w:txbxContent>
                    <w:p w:rsidR="003E7CDF" w:rsidRPr="0020238C" w:rsidRDefault="003E7CDF" w:rsidP="003E7CDF">
                      <w:pPr>
                        <w:rPr>
                          <w:rFonts w:hint="eastAsia"/>
                          <w:sz w:val="24"/>
                          <w:u w:val="single"/>
                        </w:rPr>
                      </w:pPr>
                      <w:r>
                        <w:rPr>
                          <w:rFonts w:hint="eastAsia"/>
                          <w:sz w:val="24"/>
                        </w:rPr>
                        <w:t>编号：</w:t>
                      </w:r>
                      <w:r>
                        <w:rPr>
                          <w:rFonts w:hint="eastAsia"/>
                          <w:sz w:val="24"/>
                          <w:u w:val="single"/>
                        </w:rPr>
                        <w:t xml:space="preserve">         </w:t>
                      </w:r>
                    </w:p>
                  </w:txbxContent>
                </v:textbox>
              </v:shape>
            </w:pict>
          </mc:Fallback>
        </mc:AlternateContent>
      </w:r>
      <w:r w:rsidRPr="008D2022">
        <w:rPr>
          <w:rFonts w:ascii="方正小标宋简体" w:eastAsia="方正小标宋简体" w:hAnsi="华文中宋" w:hint="eastAsia"/>
          <w:sz w:val="36"/>
          <w:szCs w:val="36"/>
        </w:rPr>
        <w:t>河南理工大学在校生转专业申请（审批）表</w:t>
      </w:r>
    </w:p>
    <w:p w:rsidR="003E7CDF" w:rsidRPr="008D2022" w:rsidRDefault="003E7CDF" w:rsidP="003E7CDF">
      <w:pPr>
        <w:jc w:val="center"/>
        <w:rPr>
          <w:b/>
          <w:sz w:val="18"/>
          <w:szCs w:val="18"/>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55"/>
        <w:gridCol w:w="6"/>
        <w:gridCol w:w="429"/>
        <w:gridCol w:w="962"/>
        <w:gridCol w:w="994"/>
        <w:gridCol w:w="41"/>
        <w:gridCol w:w="946"/>
        <w:gridCol w:w="825"/>
        <w:gridCol w:w="330"/>
        <w:gridCol w:w="607"/>
        <w:gridCol w:w="337"/>
        <w:gridCol w:w="1261"/>
        <w:gridCol w:w="1103"/>
        <w:gridCol w:w="1295"/>
      </w:tblGrid>
      <w:tr w:rsidR="008D2022" w:rsidRPr="008D2022" w:rsidTr="00807FBF">
        <w:trPr>
          <w:trHeight w:val="735"/>
          <w:jc w:val="center"/>
        </w:trPr>
        <w:tc>
          <w:tcPr>
            <w:tcW w:w="876" w:type="dxa"/>
            <w:tcBorders>
              <w:top w:val="single" w:sz="8" w:space="0" w:color="auto"/>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姓名</w:t>
            </w:r>
          </w:p>
        </w:tc>
        <w:tc>
          <w:tcPr>
            <w:tcW w:w="1452" w:type="dxa"/>
            <w:gridSpan w:val="4"/>
            <w:tcBorders>
              <w:top w:val="single" w:sz="8" w:space="0" w:color="auto"/>
            </w:tcBorders>
            <w:vAlign w:val="center"/>
          </w:tcPr>
          <w:p w:rsidR="003E7CDF" w:rsidRPr="008D2022" w:rsidRDefault="003E7CDF" w:rsidP="00807FBF">
            <w:pPr>
              <w:jc w:val="center"/>
              <w:rPr>
                <w:rFonts w:ascii="宋体" w:hAnsi="宋体"/>
                <w:sz w:val="24"/>
              </w:rPr>
            </w:pPr>
          </w:p>
        </w:tc>
        <w:tc>
          <w:tcPr>
            <w:tcW w:w="994" w:type="dxa"/>
            <w:tcBorders>
              <w:top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性别</w:t>
            </w:r>
          </w:p>
        </w:tc>
        <w:tc>
          <w:tcPr>
            <w:tcW w:w="987" w:type="dxa"/>
            <w:gridSpan w:val="2"/>
            <w:tcBorders>
              <w:top w:val="single" w:sz="8" w:space="0" w:color="auto"/>
            </w:tcBorders>
            <w:vAlign w:val="center"/>
          </w:tcPr>
          <w:p w:rsidR="003E7CDF" w:rsidRPr="008D2022" w:rsidRDefault="003E7CDF" w:rsidP="00807FBF">
            <w:pPr>
              <w:jc w:val="center"/>
              <w:rPr>
                <w:rFonts w:ascii="宋体" w:hAnsi="宋体"/>
                <w:sz w:val="24"/>
              </w:rPr>
            </w:pPr>
          </w:p>
        </w:tc>
        <w:tc>
          <w:tcPr>
            <w:tcW w:w="1155" w:type="dxa"/>
            <w:gridSpan w:val="2"/>
            <w:tcBorders>
              <w:top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学号</w:t>
            </w:r>
          </w:p>
        </w:tc>
        <w:tc>
          <w:tcPr>
            <w:tcW w:w="2205" w:type="dxa"/>
            <w:gridSpan w:val="3"/>
            <w:tcBorders>
              <w:top w:val="single" w:sz="8" w:space="0" w:color="auto"/>
            </w:tcBorders>
            <w:vAlign w:val="center"/>
          </w:tcPr>
          <w:p w:rsidR="003E7CDF" w:rsidRPr="008D2022" w:rsidRDefault="003E7CDF" w:rsidP="00807FBF">
            <w:pPr>
              <w:jc w:val="center"/>
              <w:rPr>
                <w:rFonts w:ascii="宋体" w:hAnsi="宋体"/>
                <w:sz w:val="24"/>
              </w:rPr>
            </w:pPr>
          </w:p>
        </w:tc>
        <w:tc>
          <w:tcPr>
            <w:tcW w:w="1103" w:type="dxa"/>
            <w:tcBorders>
              <w:top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入学</w:t>
            </w:r>
          </w:p>
          <w:p w:rsidR="003E7CDF" w:rsidRPr="008D2022" w:rsidRDefault="003E7CDF" w:rsidP="00807FBF">
            <w:pPr>
              <w:jc w:val="center"/>
              <w:rPr>
                <w:rFonts w:ascii="宋体" w:hAnsi="宋体"/>
                <w:sz w:val="24"/>
              </w:rPr>
            </w:pPr>
            <w:r w:rsidRPr="008D2022">
              <w:rPr>
                <w:rFonts w:ascii="宋体" w:hAnsi="宋体" w:hint="eastAsia"/>
                <w:sz w:val="24"/>
              </w:rPr>
              <w:t>年级</w:t>
            </w:r>
          </w:p>
        </w:tc>
        <w:tc>
          <w:tcPr>
            <w:tcW w:w="1295" w:type="dxa"/>
            <w:tcBorders>
              <w:top w:val="single" w:sz="8" w:space="0" w:color="auto"/>
              <w:right w:val="single" w:sz="8" w:space="0" w:color="auto"/>
            </w:tcBorders>
            <w:vAlign w:val="center"/>
          </w:tcPr>
          <w:p w:rsidR="003E7CDF" w:rsidRPr="008D2022" w:rsidRDefault="003E7CDF" w:rsidP="00807FBF">
            <w:pPr>
              <w:jc w:val="center"/>
              <w:rPr>
                <w:rFonts w:ascii="宋体" w:hAnsi="宋体"/>
                <w:sz w:val="24"/>
              </w:rPr>
            </w:pPr>
          </w:p>
        </w:tc>
      </w:tr>
      <w:tr w:rsidR="008D2022" w:rsidRPr="008D2022" w:rsidTr="00807FBF">
        <w:trPr>
          <w:trHeight w:val="735"/>
          <w:jc w:val="center"/>
        </w:trPr>
        <w:tc>
          <w:tcPr>
            <w:tcW w:w="876" w:type="dxa"/>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联系</w:t>
            </w:r>
          </w:p>
          <w:p w:rsidR="003E7CDF" w:rsidRPr="008D2022" w:rsidRDefault="003E7CDF" w:rsidP="00807FBF">
            <w:pPr>
              <w:jc w:val="center"/>
              <w:rPr>
                <w:rFonts w:ascii="宋体" w:hAnsi="宋体"/>
                <w:sz w:val="24"/>
              </w:rPr>
            </w:pPr>
            <w:r w:rsidRPr="008D2022">
              <w:rPr>
                <w:rFonts w:ascii="宋体" w:hAnsi="宋体" w:hint="eastAsia"/>
                <w:sz w:val="24"/>
              </w:rPr>
              <w:t>电话</w:t>
            </w:r>
          </w:p>
        </w:tc>
        <w:tc>
          <w:tcPr>
            <w:tcW w:w="1452" w:type="dxa"/>
            <w:gridSpan w:val="4"/>
            <w:vAlign w:val="center"/>
          </w:tcPr>
          <w:p w:rsidR="003E7CDF" w:rsidRPr="008D2022" w:rsidRDefault="003E7CDF" w:rsidP="00807FBF">
            <w:pPr>
              <w:jc w:val="center"/>
              <w:rPr>
                <w:rFonts w:ascii="宋体" w:hAnsi="宋体"/>
                <w:sz w:val="24"/>
              </w:rPr>
            </w:pPr>
          </w:p>
        </w:tc>
        <w:tc>
          <w:tcPr>
            <w:tcW w:w="1981" w:type="dxa"/>
            <w:gridSpan w:val="3"/>
            <w:vAlign w:val="center"/>
          </w:tcPr>
          <w:p w:rsidR="003E7CDF" w:rsidRPr="008D2022" w:rsidRDefault="003E7CDF" w:rsidP="00807FBF">
            <w:pPr>
              <w:jc w:val="center"/>
              <w:rPr>
                <w:rFonts w:ascii="宋体" w:hAnsi="宋体"/>
                <w:sz w:val="24"/>
              </w:rPr>
            </w:pPr>
            <w:r w:rsidRPr="008D2022">
              <w:rPr>
                <w:rFonts w:ascii="宋体" w:hAnsi="宋体" w:hint="eastAsia"/>
                <w:sz w:val="24"/>
              </w:rPr>
              <w:t>身份证号</w:t>
            </w:r>
          </w:p>
        </w:tc>
        <w:tc>
          <w:tcPr>
            <w:tcW w:w="3360" w:type="dxa"/>
            <w:gridSpan w:val="5"/>
            <w:vAlign w:val="center"/>
          </w:tcPr>
          <w:p w:rsidR="003E7CDF" w:rsidRPr="008D2022" w:rsidRDefault="003E7CDF" w:rsidP="00807FBF">
            <w:pPr>
              <w:jc w:val="center"/>
              <w:rPr>
                <w:rFonts w:ascii="宋体" w:hAnsi="宋体"/>
                <w:sz w:val="24"/>
              </w:rPr>
            </w:pPr>
          </w:p>
        </w:tc>
        <w:tc>
          <w:tcPr>
            <w:tcW w:w="1103" w:type="dxa"/>
            <w:vAlign w:val="center"/>
          </w:tcPr>
          <w:p w:rsidR="003E7CDF" w:rsidRPr="008D2022" w:rsidRDefault="003E7CDF" w:rsidP="00807FBF">
            <w:pPr>
              <w:jc w:val="center"/>
              <w:rPr>
                <w:rFonts w:ascii="宋体" w:hAnsi="宋体"/>
                <w:sz w:val="24"/>
              </w:rPr>
            </w:pPr>
            <w:r w:rsidRPr="008D2022">
              <w:rPr>
                <w:rFonts w:ascii="宋体" w:hAnsi="宋体" w:hint="eastAsia"/>
                <w:sz w:val="24"/>
              </w:rPr>
              <w:t>生源地</w:t>
            </w:r>
          </w:p>
        </w:tc>
        <w:tc>
          <w:tcPr>
            <w:tcW w:w="1295" w:type="dxa"/>
            <w:tcBorders>
              <w:right w:val="single" w:sz="8" w:space="0" w:color="auto"/>
            </w:tcBorders>
            <w:vAlign w:val="center"/>
          </w:tcPr>
          <w:p w:rsidR="003E7CDF" w:rsidRPr="008D2022" w:rsidRDefault="003E7CDF" w:rsidP="00807FBF">
            <w:pPr>
              <w:jc w:val="center"/>
              <w:rPr>
                <w:rFonts w:ascii="宋体" w:hAnsi="宋体"/>
                <w:sz w:val="24"/>
              </w:rPr>
            </w:pPr>
          </w:p>
        </w:tc>
      </w:tr>
      <w:tr w:rsidR="008D2022" w:rsidRPr="008D2022" w:rsidTr="00807FBF">
        <w:trPr>
          <w:trHeight w:val="454"/>
          <w:jc w:val="center"/>
        </w:trPr>
        <w:tc>
          <w:tcPr>
            <w:tcW w:w="1366" w:type="dxa"/>
            <w:gridSpan w:val="4"/>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转出专业</w:t>
            </w:r>
          </w:p>
        </w:tc>
        <w:tc>
          <w:tcPr>
            <w:tcW w:w="1997" w:type="dxa"/>
            <w:gridSpan w:val="3"/>
            <w:vAlign w:val="center"/>
          </w:tcPr>
          <w:p w:rsidR="003E7CDF" w:rsidRPr="008D2022" w:rsidRDefault="003E7CDF" w:rsidP="00807FBF">
            <w:pPr>
              <w:jc w:val="center"/>
              <w:rPr>
                <w:rFonts w:ascii="宋体" w:hAnsi="宋体"/>
                <w:sz w:val="24"/>
              </w:rPr>
            </w:pPr>
          </w:p>
        </w:tc>
        <w:tc>
          <w:tcPr>
            <w:tcW w:w="946" w:type="dxa"/>
            <w:vMerge w:val="restart"/>
            <w:vAlign w:val="center"/>
          </w:tcPr>
          <w:p w:rsidR="003E7CDF" w:rsidRPr="008D2022" w:rsidRDefault="003E7CDF" w:rsidP="00807FBF">
            <w:pPr>
              <w:jc w:val="center"/>
              <w:rPr>
                <w:rFonts w:ascii="宋体" w:hAnsi="宋体"/>
                <w:sz w:val="24"/>
              </w:rPr>
            </w:pPr>
            <w:r w:rsidRPr="008D2022">
              <w:rPr>
                <w:rFonts w:ascii="宋体" w:hAnsi="宋体" w:hint="eastAsia"/>
                <w:sz w:val="24"/>
              </w:rPr>
              <w:t>所属</w:t>
            </w:r>
          </w:p>
          <w:p w:rsidR="003E7CDF" w:rsidRPr="008D2022" w:rsidRDefault="003E7CDF" w:rsidP="00807FBF">
            <w:pPr>
              <w:jc w:val="center"/>
              <w:rPr>
                <w:rFonts w:ascii="宋体" w:hAnsi="宋体"/>
                <w:sz w:val="24"/>
              </w:rPr>
            </w:pPr>
            <w:r w:rsidRPr="008D2022">
              <w:rPr>
                <w:rFonts w:ascii="宋体" w:hAnsi="宋体" w:hint="eastAsia"/>
                <w:sz w:val="24"/>
              </w:rPr>
              <w:t>学院</w:t>
            </w:r>
          </w:p>
        </w:tc>
        <w:tc>
          <w:tcPr>
            <w:tcW w:w="1155" w:type="dxa"/>
            <w:gridSpan w:val="2"/>
            <w:vMerge w:val="restart"/>
            <w:vAlign w:val="center"/>
          </w:tcPr>
          <w:p w:rsidR="003E7CDF" w:rsidRPr="008D2022" w:rsidRDefault="003E7CDF" w:rsidP="00807FBF">
            <w:pPr>
              <w:jc w:val="center"/>
              <w:rPr>
                <w:rFonts w:ascii="宋体" w:hAnsi="宋体"/>
                <w:sz w:val="24"/>
              </w:rPr>
            </w:pPr>
          </w:p>
        </w:tc>
        <w:tc>
          <w:tcPr>
            <w:tcW w:w="944" w:type="dxa"/>
            <w:gridSpan w:val="2"/>
            <w:vMerge w:val="restart"/>
            <w:vAlign w:val="center"/>
          </w:tcPr>
          <w:p w:rsidR="003E7CDF" w:rsidRPr="008D2022" w:rsidRDefault="003E7CDF" w:rsidP="00807FBF">
            <w:pPr>
              <w:jc w:val="center"/>
              <w:rPr>
                <w:rFonts w:ascii="宋体" w:hAnsi="宋体"/>
                <w:sz w:val="24"/>
              </w:rPr>
            </w:pPr>
            <w:r w:rsidRPr="008D2022">
              <w:rPr>
                <w:rFonts w:ascii="宋体" w:hAnsi="宋体" w:hint="eastAsia"/>
                <w:sz w:val="24"/>
              </w:rPr>
              <w:t>录取</w:t>
            </w:r>
          </w:p>
          <w:p w:rsidR="003E7CDF" w:rsidRPr="008D2022" w:rsidRDefault="003E7CDF" w:rsidP="00807FBF">
            <w:pPr>
              <w:jc w:val="center"/>
              <w:rPr>
                <w:rFonts w:ascii="宋体" w:hAnsi="宋体"/>
                <w:sz w:val="24"/>
              </w:rPr>
            </w:pPr>
            <w:r w:rsidRPr="008D2022">
              <w:rPr>
                <w:rFonts w:ascii="宋体" w:hAnsi="宋体" w:hint="eastAsia"/>
                <w:sz w:val="24"/>
              </w:rPr>
              <w:t>批次</w:t>
            </w:r>
          </w:p>
        </w:tc>
        <w:tc>
          <w:tcPr>
            <w:tcW w:w="1261" w:type="dxa"/>
            <w:vMerge w:val="restart"/>
            <w:vAlign w:val="center"/>
          </w:tcPr>
          <w:p w:rsidR="003E7CDF" w:rsidRPr="008D2022" w:rsidRDefault="003E7CDF" w:rsidP="00807FBF">
            <w:pPr>
              <w:rPr>
                <w:rFonts w:ascii="宋体" w:hAnsi="宋体"/>
                <w:sz w:val="24"/>
              </w:rPr>
            </w:pPr>
          </w:p>
        </w:tc>
        <w:tc>
          <w:tcPr>
            <w:tcW w:w="1103" w:type="dxa"/>
            <w:vMerge w:val="restart"/>
            <w:vAlign w:val="center"/>
          </w:tcPr>
          <w:p w:rsidR="003E7CDF" w:rsidRPr="008D2022" w:rsidRDefault="003E7CDF" w:rsidP="00807FBF">
            <w:pPr>
              <w:jc w:val="center"/>
              <w:rPr>
                <w:rFonts w:ascii="宋体" w:hAnsi="宋体"/>
                <w:sz w:val="24"/>
              </w:rPr>
            </w:pPr>
            <w:r w:rsidRPr="008D2022">
              <w:rPr>
                <w:rFonts w:ascii="宋体" w:hAnsi="宋体" w:hint="eastAsia"/>
                <w:sz w:val="24"/>
              </w:rPr>
              <w:t>录取</w:t>
            </w:r>
          </w:p>
          <w:p w:rsidR="003E7CDF" w:rsidRPr="008D2022" w:rsidRDefault="003E7CDF" w:rsidP="00807FBF">
            <w:pPr>
              <w:jc w:val="center"/>
              <w:rPr>
                <w:rFonts w:ascii="宋体" w:hAnsi="宋体"/>
                <w:sz w:val="24"/>
              </w:rPr>
            </w:pPr>
            <w:r w:rsidRPr="008D2022">
              <w:rPr>
                <w:rFonts w:ascii="宋体" w:hAnsi="宋体" w:hint="eastAsia"/>
                <w:sz w:val="24"/>
              </w:rPr>
              <w:t>科类</w:t>
            </w:r>
          </w:p>
        </w:tc>
        <w:tc>
          <w:tcPr>
            <w:tcW w:w="1295" w:type="dxa"/>
            <w:vMerge w:val="restart"/>
            <w:tcBorders>
              <w:right w:val="single" w:sz="8" w:space="0" w:color="auto"/>
            </w:tcBorders>
            <w:vAlign w:val="center"/>
          </w:tcPr>
          <w:p w:rsidR="003E7CDF" w:rsidRPr="008D2022" w:rsidRDefault="003E7CDF" w:rsidP="00807FBF">
            <w:pPr>
              <w:jc w:val="center"/>
              <w:rPr>
                <w:rFonts w:ascii="宋体" w:hAnsi="宋体"/>
                <w:sz w:val="24"/>
              </w:rPr>
            </w:pPr>
          </w:p>
        </w:tc>
      </w:tr>
      <w:tr w:rsidR="008D2022" w:rsidRPr="008D2022" w:rsidTr="00807FBF">
        <w:trPr>
          <w:trHeight w:val="454"/>
          <w:jc w:val="center"/>
        </w:trPr>
        <w:tc>
          <w:tcPr>
            <w:tcW w:w="1366" w:type="dxa"/>
            <w:gridSpan w:val="4"/>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班    级</w:t>
            </w:r>
          </w:p>
        </w:tc>
        <w:tc>
          <w:tcPr>
            <w:tcW w:w="1997" w:type="dxa"/>
            <w:gridSpan w:val="3"/>
            <w:vAlign w:val="center"/>
          </w:tcPr>
          <w:p w:rsidR="003E7CDF" w:rsidRPr="008D2022" w:rsidRDefault="003E7CDF" w:rsidP="00807FBF">
            <w:pPr>
              <w:jc w:val="center"/>
              <w:rPr>
                <w:rFonts w:ascii="宋体" w:hAnsi="宋体"/>
                <w:sz w:val="24"/>
              </w:rPr>
            </w:pPr>
          </w:p>
        </w:tc>
        <w:tc>
          <w:tcPr>
            <w:tcW w:w="946" w:type="dxa"/>
            <w:vMerge/>
            <w:vAlign w:val="center"/>
          </w:tcPr>
          <w:p w:rsidR="003E7CDF" w:rsidRPr="008D2022" w:rsidRDefault="003E7CDF" w:rsidP="00807FBF">
            <w:pPr>
              <w:jc w:val="center"/>
              <w:rPr>
                <w:rFonts w:ascii="宋体" w:hAnsi="宋体"/>
                <w:sz w:val="24"/>
              </w:rPr>
            </w:pPr>
          </w:p>
        </w:tc>
        <w:tc>
          <w:tcPr>
            <w:tcW w:w="1155" w:type="dxa"/>
            <w:gridSpan w:val="2"/>
            <w:vMerge/>
            <w:vAlign w:val="center"/>
          </w:tcPr>
          <w:p w:rsidR="003E7CDF" w:rsidRPr="008D2022" w:rsidRDefault="003E7CDF" w:rsidP="00807FBF">
            <w:pPr>
              <w:jc w:val="center"/>
              <w:rPr>
                <w:rFonts w:ascii="宋体" w:hAnsi="宋体"/>
                <w:sz w:val="24"/>
              </w:rPr>
            </w:pPr>
          </w:p>
        </w:tc>
        <w:tc>
          <w:tcPr>
            <w:tcW w:w="944" w:type="dxa"/>
            <w:gridSpan w:val="2"/>
            <w:vMerge/>
            <w:vAlign w:val="center"/>
          </w:tcPr>
          <w:p w:rsidR="003E7CDF" w:rsidRPr="008D2022" w:rsidRDefault="003E7CDF" w:rsidP="00807FBF">
            <w:pPr>
              <w:jc w:val="center"/>
              <w:rPr>
                <w:rFonts w:ascii="宋体" w:hAnsi="宋体"/>
                <w:sz w:val="24"/>
              </w:rPr>
            </w:pPr>
          </w:p>
        </w:tc>
        <w:tc>
          <w:tcPr>
            <w:tcW w:w="1261" w:type="dxa"/>
            <w:vMerge/>
            <w:vAlign w:val="center"/>
          </w:tcPr>
          <w:p w:rsidR="003E7CDF" w:rsidRPr="008D2022" w:rsidRDefault="003E7CDF" w:rsidP="00807FBF">
            <w:pPr>
              <w:rPr>
                <w:rFonts w:ascii="宋体" w:hAnsi="宋体"/>
                <w:sz w:val="24"/>
              </w:rPr>
            </w:pPr>
          </w:p>
        </w:tc>
        <w:tc>
          <w:tcPr>
            <w:tcW w:w="1103" w:type="dxa"/>
            <w:vMerge/>
            <w:vAlign w:val="center"/>
          </w:tcPr>
          <w:p w:rsidR="003E7CDF" w:rsidRPr="008D2022" w:rsidRDefault="003E7CDF" w:rsidP="00807FBF">
            <w:pPr>
              <w:jc w:val="center"/>
              <w:rPr>
                <w:rFonts w:ascii="宋体" w:hAnsi="宋体"/>
                <w:sz w:val="24"/>
              </w:rPr>
            </w:pPr>
          </w:p>
        </w:tc>
        <w:tc>
          <w:tcPr>
            <w:tcW w:w="1295" w:type="dxa"/>
            <w:vMerge/>
            <w:tcBorders>
              <w:right w:val="single" w:sz="8" w:space="0" w:color="auto"/>
            </w:tcBorders>
            <w:vAlign w:val="center"/>
          </w:tcPr>
          <w:p w:rsidR="003E7CDF" w:rsidRPr="008D2022" w:rsidRDefault="003E7CDF" w:rsidP="00807FBF">
            <w:pPr>
              <w:jc w:val="center"/>
              <w:rPr>
                <w:rFonts w:ascii="宋体" w:hAnsi="宋体"/>
                <w:sz w:val="24"/>
              </w:rPr>
            </w:pPr>
          </w:p>
        </w:tc>
      </w:tr>
      <w:tr w:rsidR="008D2022" w:rsidRPr="008D2022" w:rsidTr="00807FBF">
        <w:trPr>
          <w:trHeight w:val="454"/>
          <w:jc w:val="center"/>
        </w:trPr>
        <w:tc>
          <w:tcPr>
            <w:tcW w:w="1366" w:type="dxa"/>
            <w:gridSpan w:val="4"/>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转入专业</w:t>
            </w:r>
          </w:p>
        </w:tc>
        <w:tc>
          <w:tcPr>
            <w:tcW w:w="1997" w:type="dxa"/>
            <w:gridSpan w:val="3"/>
            <w:vAlign w:val="center"/>
          </w:tcPr>
          <w:p w:rsidR="003E7CDF" w:rsidRPr="008D2022" w:rsidRDefault="003E7CDF" w:rsidP="00807FBF">
            <w:pPr>
              <w:jc w:val="center"/>
              <w:rPr>
                <w:rFonts w:ascii="宋体" w:hAnsi="宋体"/>
                <w:sz w:val="24"/>
              </w:rPr>
            </w:pPr>
          </w:p>
        </w:tc>
        <w:tc>
          <w:tcPr>
            <w:tcW w:w="946" w:type="dxa"/>
            <w:vMerge w:val="restart"/>
            <w:vAlign w:val="center"/>
          </w:tcPr>
          <w:p w:rsidR="003E7CDF" w:rsidRPr="008D2022" w:rsidRDefault="003E7CDF" w:rsidP="00807FBF">
            <w:pPr>
              <w:jc w:val="center"/>
              <w:rPr>
                <w:rFonts w:ascii="宋体" w:hAnsi="宋体"/>
                <w:sz w:val="24"/>
              </w:rPr>
            </w:pPr>
            <w:r w:rsidRPr="008D2022">
              <w:rPr>
                <w:rFonts w:ascii="宋体" w:hAnsi="宋体" w:hint="eastAsia"/>
                <w:sz w:val="24"/>
              </w:rPr>
              <w:t>所属</w:t>
            </w:r>
          </w:p>
          <w:p w:rsidR="003E7CDF" w:rsidRPr="008D2022" w:rsidRDefault="003E7CDF" w:rsidP="00807FBF">
            <w:pPr>
              <w:jc w:val="center"/>
              <w:rPr>
                <w:rFonts w:ascii="宋体" w:hAnsi="宋体"/>
                <w:sz w:val="24"/>
              </w:rPr>
            </w:pPr>
            <w:r w:rsidRPr="008D2022">
              <w:rPr>
                <w:rFonts w:ascii="宋体" w:hAnsi="宋体" w:hint="eastAsia"/>
                <w:sz w:val="24"/>
              </w:rPr>
              <w:t>学院</w:t>
            </w:r>
          </w:p>
        </w:tc>
        <w:tc>
          <w:tcPr>
            <w:tcW w:w="1155" w:type="dxa"/>
            <w:gridSpan w:val="2"/>
            <w:vMerge w:val="restart"/>
            <w:vAlign w:val="center"/>
          </w:tcPr>
          <w:p w:rsidR="003E7CDF" w:rsidRPr="008D2022" w:rsidRDefault="003E7CDF" w:rsidP="00807FBF">
            <w:pPr>
              <w:jc w:val="center"/>
              <w:rPr>
                <w:rFonts w:ascii="宋体" w:hAnsi="宋体"/>
                <w:sz w:val="24"/>
              </w:rPr>
            </w:pPr>
          </w:p>
        </w:tc>
        <w:tc>
          <w:tcPr>
            <w:tcW w:w="944" w:type="dxa"/>
            <w:gridSpan w:val="2"/>
            <w:vMerge w:val="restart"/>
            <w:vAlign w:val="center"/>
          </w:tcPr>
          <w:p w:rsidR="003E7CDF" w:rsidRPr="008D2022" w:rsidRDefault="003E7CDF" w:rsidP="00807FBF">
            <w:pPr>
              <w:jc w:val="center"/>
              <w:rPr>
                <w:rFonts w:ascii="宋体" w:hAnsi="宋体"/>
                <w:sz w:val="24"/>
              </w:rPr>
            </w:pPr>
            <w:r w:rsidRPr="008D2022">
              <w:rPr>
                <w:rFonts w:ascii="宋体" w:hAnsi="宋体" w:hint="eastAsia"/>
                <w:sz w:val="24"/>
              </w:rPr>
              <w:t>录取</w:t>
            </w:r>
          </w:p>
          <w:p w:rsidR="003E7CDF" w:rsidRPr="008D2022" w:rsidRDefault="003E7CDF" w:rsidP="00807FBF">
            <w:pPr>
              <w:jc w:val="center"/>
              <w:rPr>
                <w:rFonts w:ascii="宋体" w:hAnsi="宋体"/>
                <w:sz w:val="24"/>
              </w:rPr>
            </w:pPr>
            <w:r w:rsidRPr="008D2022">
              <w:rPr>
                <w:rFonts w:ascii="宋体" w:hAnsi="宋体" w:hint="eastAsia"/>
                <w:sz w:val="24"/>
              </w:rPr>
              <w:t>批次</w:t>
            </w:r>
          </w:p>
        </w:tc>
        <w:tc>
          <w:tcPr>
            <w:tcW w:w="1261" w:type="dxa"/>
            <w:vMerge w:val="restart"/>
            <w:vAlign w:val="center"/>
          </w:tcPr>
          <w:p w:rsidR="003E7CDF" w:rsidRPr="008D2022" w:rsidRDefault="003E7CDF" w:rsidP="00807FBF">
            <w:pPr>
              <w:rPr>
                <w:rFonts w:ascii="宋体" w:hAnsi="宋体"/>
                <w:sz w:val="24"/>
              </w:rPr>
            </w:pPr>
          </w:p>
        </w:tc>
        <w:tc>
          <w:tcPr>
            <w:tcW w:w="1103" w:type="dxa"/>
            <w:vMerge w:val="restart"/>
            <w:shd w:val="clear" w:color="auto" w:fill="auto"/>
            <w:vAlign w:val="center"/>
          </w:tcPr>
          <w:p w:rsidR="003E7CDF" w:rsidRPr="008D2022" w:rsidRDefault="003E7CDF" w:rsidP="00807FBF">
            <w:pPr>
              <w:jc w:val="center"/>
              <w:rPr>
                <w:rFonts w:ascii="宋体" w:hAnsi="宋体"/>
                <w:sz w:val="24"/>
              </w:rPr>
            </w:pPr>
            <w:r w:rsidRPr="008D2022">
              <w:rPr>
                <w:rFonts w:ascii="宋体" w:hAnsi="宋体" w:hint="eastAsia"/>
                <w:sz w:val="24"/>
              </w:rPr>
              <w:t>录取</w:t>
            </w:r>
          </w:p>
          <w:p w:rsidR="003E7CDF" w:rsidRPr="008D2022" w:rsidRDefault="003E7CDF" w:rsidP="00807FBF">
            <w:pPr>
              <w:jc w:val="center"/>
              <w:rPr>
                <w:rFonts w:ascii="宋体" w:hAnsi="宋体"/>
                <w:sz w:val="24"/>
              </w:rPr>
            </w:pPr>
            <w:r w:rsidRPr="008D2022">
              <w:rPr>
                <w:rFonts w:ascii="宋体" w:hAnsi="宋体" w:hint="eastAsia"/>
                <w:sz w:val="24"/>
              </w:rPr>
              <w:t>科类</w:t>
            </w:r>
          </w:p>
        </w:tc>
        <w:tc>
          <w:tcPr>
            <w:tcW w:w="1295" w:type="dxa"/>
            <w:vMerge w:val="restart"/>
            <w:tcBorders>
              <w:right w:val="single" w:sz="8" w:space="0" w:color="auto"/>
            </w:tcBorders>
            <w:shd w:val="clear" w:color="auto" w:fill="auto"/>
            <w:vAlign w:val="center"/>
          </w:tcPr>
          <w:p w:rsidR="003E7CDF" w:rsidRPr="008D2022" w:rsidRDefault="003E7CDF" w:rsidP="00807FBF">
            <w:pPr>
              <w:jc w:val="center"/>
              <w:rPr>
                <w:rFonts w:ascii="宋体" w:hAnsi="宋体"/>
                <w:sz w:val="24"/>
              </w:rPr>
            </w:pPr>
          </w:p>
        </w:tc>
      </w:tr>
      <w:tr w:rsidR="008D2022" w:rsidRPr="008D2022" w:rsidTr="00807FBF">
        <w:trPr>
          <w:trHeight w:val="454"/>
          <w:jc w:val="center"/>
        </w:trPr>
        <w:tc>
          <w:tcPr>
            <w:tcW w:w="1366" w:type="dxa"/>
            <w:gridSpan w:val="4"/>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班    级</w:t>
            </w:r>
          </w:p>
        </w:tc>
        <w:tc>
          <w:tcPr>
            <w:tcW w:w="1997" w:type="dxa"/>
            <w:gridSpan w:val="3"/>
            <w:vAlign w:val="center"/>
          </w:tcPr>
          <w:p w:rsidR="003E7CDF" w:rsidRPr="008D2022" w:rsidRDefault="003E7CDF" w:rsidP="00807FBF">
            <w:pPr>
              <w:jc w:val="center"/>
              <w:rPr>
                <w:rFonts w:ascii="宋体" w:hAnsi="宋体"/>
                <w:sz w:val="24"/>
              </w:rPr>
            </w:pPr>
          </w:p>
        </w:tc>
        <w:tc>
          <w:tcPr>
            <w:tcW w:w="946" w:type="dxa"/>
            <w:vMerge/>
            <w:vAlign w:val="center"/>
          </w:tcPr>
          <w:p w:rsidR="003E7CDF" w:rsidRPr="008D2022" w:rsidRDefault="003E7CDF" w:rsidP="00807FBF">
            <w:pPr>
              <w:jc w:val="center"/>
              <w:rPr>
                <w:rFonts w:ascii="宋体" w:hAnsi="宋体"/>
                <w:sz w:val="24"/>
              </w:rPr>
            </w:pPr>
          </w:p>
        </w:tc>
        <w:tc>
          <w:tcPr>
            <w:tcW w:w="1155" w:type="dxa"/>
            <w:gridSpan w:val="2"/>
            <w:vMerge/>
            <w:vAlign w:val="center"/>
          </w:tcPr>
          <w:p w:rsidR="003E7CDF" w:rsidRPr="008D2022" w:rsidRDefault="003E7CDF" w:rsidP="00807FBF">
            <w:pPr>
              <w:jc w:val="center"/>
              <w:rPr>
                <w:rFonts w:ascii="宋体" w:hAnsi="宋体"/>
                <w:sz w:val="24"/>
              </w:rPr>
            </w:pPr>
          </w:p>
        </w:tc>
        <w:tc>
          <w:tcPr>
            <w:tcW w:w="944" w:type="dxa"/>
            <w:gridSpan w:val="2"/>
            <w:vMerge/>
            <w:vAlign w:val="center"/>
          </w:tcPr>
          <w:p w:rsidR="003E7CDF" w:rsidRPr="008D2022" w:rsidRDefault="003E7CDF" w:rsidP="00807FBF">
            <w:pPr>
              <w:jc w:val="center"/>
              <w:rPr>
                <w:rFonts w:ascii="宋体" w:hAnsi="宋体"/>
                <w:sz w:val="24"/>
              </w:rPr>
            </w:pPr>
          </w:p>
        </w:tc>
        <w:tc>
          <w:tcPr>
            <w:tcW w:w="1261" w:type="dxa"/>
            <w:vMerge/>
            <w:vAlign w:val="center"/>
          </w:tcPr>
          <w:p w:rsidR="003E7CDF" w:rsidRPr="008D2022" w:rsidRDefault="003E7CDF" w:rsidP="00807FBF">
            <w:pPr>
              <w:rPr>
                <w:rFonts w:ascii="宋体" w:hAnsi="宋体"/>
                <w:sz w:val="24"/>
              </w:rPr>
            </w:pPr>
          </w:p>
        </w:tc>
        <w:tc>
          <w:tcPr>
            <w:tcW w:w="1103" w:type="dxa"/>
            <w:vMerge/>
            <w:shd w:val="clear" w:color="auto" w:fill="auto"/>
            <w:vAlign w:val="center"/>
          </w:tcPr>
          <w:p w:rsidR="003E7CDF" w:rsidRPr="008D2022" w:rsidRDefault="003E7CDF" w:rsidP="00807FBF">
            <w:pPr>
              <w:jc w:val="center"/>
              <w:rPr>
                <w:rFonts w:ascii="宋体" w:hAnsi="宋体"/>
                <w:sz w:val="24"/>
              </w:rPr>
            </w:pPr>
          </w:p>
        </w:tc>
        <w:tc>
          <w:tcPr>
            <w:tcW w:w="1295" w:type="dxa"/>
            <w:vMerge/>
            <w:tcBorders>
              <w:right w:val="single" w:sz="8" w:space="0" w:color="auto"/>
            </w:tcBorders>
            <w:shd w:val="clear" w:color="auto" w:fill="auto"/>
            <w:vAlign w:val="center"/>
          </w:tcPr>
          <w:p w:rsidR="003E7CDF" w:rsidRPr="008D2022" w:rsidRDefault="003E7CDF" w:rsidP="00807FBF">
            <w:pPr>
              <w:jc w:val="center"/>
              <w:rPr>
                <w:rFonts w:ascii="宋体" w:hAnsi="宋体"/>
                <w:sz w:val="24"/>
              </w:rPr>
            </w:pPr>
          </w:p>
        </w:tc>
      </w:tr>
      <w:tr w:rsidR="008D2022" w:rsidRPr="008D2022" w:rsidTr="00807FBF">
        <w:trPr>
          <w:trHeight w:val="1447"/>
          <w:jc w:val="center"/>
        </w:trPr>
        <w:tc>
          <w:tcPr>
            <w:tcW w:w="937" w:type="dxa"/>
            <w:gridSpan w:val="3"/>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申</w:t>
            </w:r>
          </w:p>
          <w:p w:rsidR="003E7CDF" w:rsidRPr="008D2022" w:rsidRDefault="003E7CDF" w:rsidP="00807FBF">
            <w:pPr>
              <w:jc w:val="center"/>
              <w:rPr>
                <w:rFonts w:ascii="宋体" w:hAnsi="宋体"/>
                <w:sz w:val="24"/>
              </w:rPr>
            </w:pPr>
            <w:r w:rsidRPr="008D2022">
              <w:rPr>
                <w:rFonts w:ascii="宋体" w:hAnsi="宋体" w:hint="eastAsia"/>
                <w:sz w:val="24"/>
              </w:rPr>
              <w:t>请</w:t>
            </w:r>
          </w:p>
          <w:p w:rsidR="003E7CDF" w:rsidRPr="008D2022" w:rsidRDefault="003E7CDF" w:rsidP="00807FBF">
            <w:pPr>
              <w:jc w:val="center"/>
              <w:rPr>
                <w:rFonts w:ascii="宋体" w:hAnsi="宋体"/>
                <w:sz w:val="24"/>
              </w:rPr>
            </w:pPr>
            <w:r w:rsidRPr="008D2022">
              <w:rPr>
                <w:rFonts w:ascii="宋体" w:hAnsi="宋体" w:hint="eastAsia"/>
                <w:sz w:val="24"/>
              </w:rPr>
              <w:t>转</w:t>
            </w:r>
          </w:p>
          <w:p w:rsidR="003E7CDF" w:rsidRPr="008D2022" w:rsidRDefault="003E7CDF" w:rsidP="00807FBF">
            <w:pPr>
              <w:jc w:val="center"/>
              <w:rPr>
                <w:rFonts w:ascii="宋体" w:hAnsi="宋体"/>
                <w:sz w:val="24"/>
              </w:rPr>
            </w:pPr>
            <w:r w:rsidRPr="008D2022">
              <w:rPr>
                <w:rFonts w:ascii="宋体" w:hAnsi="宋体" w:hint="eastAsia"/>
                <w:sz w:val="24"/>
              </w:rPr>
              <w:t>专</w:t>
            </w:r>
          </w:p>
          <w:p w:rsidR="003E7CDF" w:rsidRPr="008D2022" w:rsidRDefault="003E7CDF" w:rsidP="00807FBF">
            <w:pPr>
              <w:jc w:val="center"/>
              <w:rPr>
                <w:rFonts w:ascii="宋体" w:hAnsi="宋体"/>
                <w:sz w:val="24"/>
              </w:rPr>
            </w:pPr>
            <w:r w:rsidRPr="008D2022">
              <w:rPr>
                <w:rFonts w:ascii="宋体" w:hAnsi="宋体" w:hint="eastAsia"/>
                <w:sz w:val="24"/>
              </w:rPr>
              <w:t>业</w:t>
            </w:r>
          </w:p>
          <w:p w:rsidR="003E7CDF" w:rsidRPr="008D2022" w:rsidRDefault="003E7CDF" w:rsidP="00807FBF">
            <w:pPr>
              <w:jc w:val="center"/>
              <w:rPr>
                <w:rFonts w:ascii="宋体" w:hAnsi="宋体"/>
                <w:sz w:val="24"/>
              </w:rPr>
            </w:pPr>
            <w:r w:rsidRPr="008D2022">
              <w:rPr>
                <w:rFonts w:ascii="宋体" w:hAnsi="宋体" w:hint="eastAsia"/>
                <w:sz w:val="24"/>
              </w:rPr>
              <w:t>理</w:t>
            </w:r>
          </w:p>
          <w:p w:rsidR="003E7CDF" w:rsidRPr="008D2022" w:rsidRDefault="003E7CDF" w:rsidP="00807FBF">
            <w:pPr>
              <w:jc w:val="center"/>
              <w:rPr>
                <w:rFonts w:ascii="宋体" w:hAnsi="宋体"/>
                <w:sz w:val="24"/>
              </w:rPr>
            </w:pPr>
            <w:r w:rsidRPr="008D2022">
              <w:rPr>
                <w:rFonts w:ascii="宋体" w:hAnsi="宋体" w:hint="eastAsia"/>
                <w:sz w:val="24"/>
              </w:rPr>
              <w:t>由</w:t>
            </w:r>
          </w:p>
        </w:tc>
        <w:tc>
          <w:tcPr>
            <w:tcW w:w="9130" w:type="dxa"/>
            <w:gridSpan w:val="12"/>
            <w:tcBorders>
              <w:right w:val="single" w:sz="8" w:space="0" w:color="auto"/>
            </w:tcBorders>
            <w:vAlign w:val="center"/>
          </w:tcPr>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ind w:firstLineChars="2400" w:firstLine="5760"/>
              <w:rPr>
                <w:rFonts w:ascii="宋体" w:hAnsi="宋体"/>
                <w:sz w:val="24"/>
              </w:rPr>
            </w:pPr>
            <w:r w:rsidRPr="008D2022">
              <w:rPr>
                <w:rFonts w:ascii="宋体" w:hAnsi="宋体" w:hint="eastAsia"/>
                <w:sz w:val="24"/>
              </w:rPr>
              <w:t>申请人：</w:t>
            </w:r>
          </w:p>
          <w:p w:rsidR="003E7CDF" w:rsidRPr="008D2022" w:rsidRDefault="003E7CDF" w:rsidP="00807FBF">
            <w:pPr>
              <w:rPr>
                <w:rFonts w:ascii="宋体" w:hAnsi="宋体"/>
                <w:sz w:val="24"/>
              </w:rPr>
            </w:pPr>
            <w:r w:rsidRPr="008D2022">
              <w:rPr>
                <w:rFonts w:ascii="宋体" w:hAnsi="宋体" w:hint="eastAsia"/>
                <w:sz w:val="24"/>
              </w:rPr>
              <w:t xml:space="preserve">                                                           年   月   日</w:t>
            </w:r>
          </w:p>
        </w:tc>
      </w:tr>
      <w:tr w:rsidR="008D2022" w:rsidRPr="008D2022" w:rsidTr="00807FBF">
        <w:trPr>
          <w:trHeight w:val="2063"/>
          <w:jc w:val="center"/>
        </w:trPr>
        <w:tc>
          <w:tcPr>
            <w:tcW w:w="937" w:type="dxa"/>
            <w:gridSpan w:val="3"/>
            <w:tcBorders>
              <w:left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转</w:t>
            </w:r>
          </w:p>
          <w:p w:rsidR="003E7CDF" w:rsidRPr="008D2022" w:rsidRDefault="003E7CDF" w:rsidP="00807FBF">
            <w:pPr>
              <w:jc w:val="center"/>
              <w:rPr>
                <w:rFonts w:ascii="宋体" w:hAnsi="宋体"/>
                <w:sz w:val="24"/>
              </w:rPr>
            </w:pPr>
            <w:r w:rsidRPr="008D2022">
              <w:rPr>
                <w:rFonts w:ascii="宋体" w:hAnsi="宋体" w:hint="eastAsia"/>
                <w:sz w:val="24"/>
              </w:rPr>
              <w:t>出</w:t>
            </w:r>
          </w:p>
          <w:p w:rsidR="003E7CDF" w:rsidRPr="008D2022" w:rsidRDefault="003E7CDF" w:rsidP="00807FBF">
            <w:pPr>
              <w:jc w:val="center"/>
              <w:rPr>
                <w:rFonts w:ascii="宋体" w:hAnsi="宋体"/>
                <w:sz w:val="24"/>
              </w:rPr>
            </w:pPr>
            <w:r w:rsidRPr="008D2022">
              <w:rPr>
                <w:rFonts w:ascii="宋体" w:hAnsi="宋体" w:hint="eastAsia"/>
                <w:sz w:val="24"/>
              </w:rPr>
              <w:t>学</w:t>
            </w:r>
          </w:p>
          <w:p w:rsidR="003E7CDF" w:rsidRPr="008D2022" w:rsidRDefault="003E7CDF" w:rsidP="00807FBF">
            <w:pPr>
              <w:jc w:val="center"/>
              <w:rPr>
                <w:rFonts w:ascii="宋体" w:hAnsi="宋体"/>
                <w:sz w:val="24"/>
              </w:rPr>
            </w:pPr>
            <w:r w:rsidRPr="008D2022">
              <w:rPr>
                <w:rFonts w:ascii="宋体" w:hAnsi="宋体" w:hint="eastAsia"/>
                <w:sz w:val="24"/>
              </w:rPr>
              <w:t>院</w:t>
            </w:r>
          </w:p>
          <w:p w:rsidR="003E7CDF" w:rsidRPr="008D2022" w:rsidRDefault="003E7CDF" w:rsidP="00807FBF">
            <w:pPr>
              <w:jc w:val="center"/>
              <w:rPr>
                <w:rFonts w:ascii="宋体" w:hAnsi="宋体"/>
                <w:sz w:val="24"/>
              </w:rPr>
            </w:pPr>
            <w:r w:rsidRPr="008D2022">
              <w:rPr>
                <w:rFonts w:ascii="宋体" w:hAnsi="宋体" w:hint="eastAsia"/>
                <w:sz w:val="24"/>
              </w:rPr>
              <w:t>意</w:t>
            </w:r>
          </w:p>
          <w:p w:rsidR="003E7CDF" w:rsidRPr="008D2022" w:rsidRDefault="003E7CDF" w:rsidP="00807FBF">
            <w:pPr>
              <w:jc w:val="center"/>
              <w:rPr>
                <w:rFonts w:ascii="宋体" w:hAnsi="宋体"/>
                <w:sz w:val="24"/>
              </w:rPr>
            </w:pPr>
            <w:r w:rsidRPr="008D2022">
              <w:rPr>
                <w:rFonts w:ascii="宋体" w:hAnsi="宋体" w:hint="eastAsia"/>
                <w:sz w:val="24"/>
              </w:rPr>
              <w:t>见</w:t>
            </w:r>
          </w:p>
        </w:tc>
        <w:tc>
          <w:tcPr>
            <w:tcW w:w="4197" w:type="dxa"/>
            <w:gridSpan w:val="6"/>
            <w:vAlign w:val="center"/>
          </w:tcPr>
          <w:p w:rsidR="003E7CDF" w:rsidRPr="008D2022" w:rsidRDefault="003E7CDF" w:rsidP="00807FBF">
            <w:pPr>
              <w:ind w:firstLineChars="850" w:firstLine="2040"/>
              <w:rPr>
                <w:rFonts w:ascii="宋体" w:hAnsi="宋体"/>
                <w:sz w:val="24"/>
              </w:rPr>
            </w:pPr>
          </w:p>
          <w:p w:rsidR="003E7CDF" w:rsidRPr="008D2022" w:rsidRDefault="003E7CDF" w:rsidP="00807FBF">
            <w:pPr>
              <w:ind w:firstLineChars="850" w:firstLine="2040"/>
              <w:rPr>
                <w:rFonts w:ascii="宋体" w:hAnsi="宋体"/>
                <w:sz w:val="24"/>
              </w:rPr>
            </w:pPr>
          </w:p>
          <w:p w:rsidR="003E7CDF" w:rsidRPr="008D2022" w:rsidRDefault="003E7CDF" w:rsidP="00807FBF">
            <w:pPr>
              <w:ind w:firstLineChars="850" w:firstLine="2040"/>
              <w:rPr>
                <w:rFonts w:ascii="宋体" w:hAnsi="宋体"/>
                <w:sz w:val="24"/>
              </w:rPr>
            </w:pPr>
          </w:p>
          <w:p w:rsidR="003E7CDF" w:rsidRPr="008D2022" w:rsidRDefault="003E7CDF" w:rsidP="00807FBF">
            <w:pPr>
              <w:ind w:firstLineChars="850" w:firstLine="2040"/>
              <w:rPr>
                <w:rFonts w:ascii="宋体" w:hAnsi="宋体"/>
                <w:sz w:val="24"/>
              </w:rPr>
            </w:pPr>
          </w:p>
          <w:p w:rsidR="003E7CDF" w:rsidRPr="008D2022" w:rsidRDefault="003E7CDF" w:rsidP="00807FBF">
            <w:pPr>
              <w:ind w:firstLineChars="850" w:firstLine="2040"/>
              <w:rPr>
                <w:rFonts w:ascii="宋体" w:hAnsi="宋体"/>
                <w:sz w:val="24"/>
              </w:rPr>
            </w:pPr>
            <w:r w:rsidRPr="008D2022">
              <w:rPr>
                <w:rFonts w:ascii="宋体" w:hAnsi="宋体" w:hint="eastAsia"/>
                <w:sz w:val="24"/>
              </w:rPr>
              <w:t>签字：</w:t>
            </w:r>
          </w:p>
          <w:p w:rsidR="003E7CDF" w:rsidRPr="008D2022" w:rsidRDefault="003E7CDF" w:rsidP="00807FBF">
            <w:pPr>
              <w:jc w:val="center"/>
              <w:rPr>
                <w:rFonts w:ascii="宋体" w:hAnsi="宋体"/>
                <w:sz w:val="24"/>
              </w:rPr>
            </w:pPr>
            <w:r w:rsidRPr="008D2022">
              <w:rPr>
                <w:rFonts w:ascii="宋体" w:hAnsi="宋体" w:hint="eastAsia"/>
                <w:sz w:val="24"/>
              </w:rPr>
              <w:t xml:space="preserve">               </w:t>
            </w:r>
          </w:p>
          <w:p w:rsidR="003E7CDF" w:rsidRPr="008D2022" w:rsidRDefault="003E7CDF" w:rsidP="00807FBF">
            <w:pPr>
              <w:jc w:val="center"/>
              <w:rPr>
                <w:rFonts w:ascii="宋体" w:hAnsi="宋体"/>
                <w:sz w:val="24"/>
              </w:rPr>
            </w:pPr>
            <w:r w:rsidRPr="008D2022">
              <w:rPr>
                <w:rFonts w:ascii="宋体" w:hAnsi="宋体" w:hint="eastAsia"/>
                <w:sz w:val="24"/>
              </w:rPr>
              <w:t xml:space="preserve">                   年   月   日</w:t>
            </w:r>
          </w:p>
        </w:tc>
        <w:tc>
          <w:tcPr>
            <w:tcW w:w="937" w:type="dxa"/>
            <w:gridSpan w:val="2"/>
            <w:vAlign w:val="center"/>
          </w:tcPr>
          <w:p w:rsidR="003E7CDF" w:rsidRPr="008D2022" w:rsidRDefault="003E7CDF" w:rsidP="00807FBF">
            <w:pPr>
              <w:jc w:val="center"/>
              <w:rPr>
                <w:rFonts w:ascii="宋体" w:hAnsi="宋体"/>
                <w:sz w:val="24"/>
              </w:rPr>
            </w:pPr>
            <w:r w:rsidRPr="008D2022">
              <w:rPr>
                <w:rFonts w:ascii="宋体" w:hAnsi="宋体" w:hint="eastAsia"/>
                <w:sz w:val="24"/>
              </w:rPr>
              <w:t>转</w:t>
            </w:r>
          </w:p>
          <w:p w:rsidR="003E7CDF" w:rsidRPr="008D2022" w:rsidRDefault="003E7CDF" w:rsidP="00807FBF">
            <w:pPr>
              <w:jc w:val="center"/>
              <w:rPr>
                <w:rFonts w:ascii="宋体" w:hAnsi="宋体"/>
                <w:sz w:val="24"/>
              </w:rPr>
            </w:pPr>
            <w:r w:rsidRPr="008D2022">
              <w:rPr>
                <w:rFonts w:ascii="宋体" w:hAnsi="宋体" w:hint="eastAsia"/>
                <w:sz w:val="24"/>
              </w:rPr>
              <w:t>入</w:t>
            </w:r>
          </w:p>
          <w:p w:rsidR="003E7CDF" w:rsidRPr="008D2022" w:rsidRDefault="003E7CDF" w:rsidP="00807FBF">
            <w:pPr>
              <w:jc w:val="center"/>
              <w:rPr>
                <w:rFonts w:ascii="宋体" w:hAnsi="宋体"/>
                <w:sz w:val="24"/>
              </w:rPr>
            </w:pPr>
            <w:r w:rsidRPr="008D2022">
              <w:rPr>
                <w:rFonts w:ascii="宋体" w:hAnsi="宋体" w:hint="eastAsia"/>
                <w:sz w:val="24"/>
              </w:rPr>
              <w:t>学</w:t>
            </w:r>
          </w:p>
          <w:p w:rsidR="003E7CDF" w:rsidRPr="008D2022" w:rsidRDefault="003E7CDF" w:rsidP="00807FBF">
            <w:pPr>
              <w:jc w:val="center"/>
              <w:rPr>
                <w:rFonts w:ascii="宋体" w:hAnsi="宋体"/>
                <w:sz w:val="24"/>
              </w:rPr>
            </w:pPr>
            <w:r w:rsidRPr="008D2022">
              <w:rPr>
                <w:rFonts w:ascii="宋体" w:hAnsi="宋体" w:hint="eastAsia"/>
                <w:sz w:val="24"/>
              </w:rPr>
              <w:t>院</w:t>
            </w:r>
          </w:p>
          <w:p w:rsidR="003E7CDF" w:rsidRPr="008D2022" w:rsidRDefault="003E7CDF" w:rsidP="00807FBF">
            <w:pPr>
              <w:jc w:val="center"/>
              <w:rPr>
                <w:rFonts w:ascii="宋体" w:hAnsi="宋体"/>
                <w:sz w:val="24"/>
              </w:rPr>
            </w:pPr>
            <w:r w:rsidRPr="008D2022">
              <w:rPr>
                <w:rFonts w:ascii="宋体" w:hAnsi="宋体" w:hint="eastAsia"/>
                <w:sz w:val="24"/>
              </w:rPr>
              <w:t>意</w:t>
            </w:r>
          </w:p>
          <w:p w:rsidR="003E7CDF" w:rsidRPr="008D2022" w:rsidRDefault="003E7CDF" w:rsidP="00807FBF">
            <w:pPr>
              <w:jc w:val="center"/>
              <w:rPr>
                <w:rFonts w:ascii="宋体" w:hAnsi="宋体"/>
                <w:sz w:val="24"/>
              </w:rPr>
            </w:pPr>
            <w:r w:rsidRPr="008D2022">
              <w:rPr>
                <w:rFonts w:ascii="宋体" w:hAnsi="宋体" w:hint="eastAsia"/>
                <w:sz w:val="24"/>
              </w:rPr>
              <w:t>见</w:t>
            </w:r>
          </w:p>
        </w:tc>
        <w:tc>
          <w:tcPr>
            <w:tcW w:w="3996" w:type="dxa"/>
            <w:gridSpan w:val="4"/>
            <w:tcBorders>
              <w:right w:val="single" w:sz="8" w:space="0" w:color="auto"/>
            </w:tcBorders>
          </w:tcPr>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rPr>
                <w:rFonts w:ascii="宋体" w:hAnsi="宋体"/>
                <w:sz w:val="24"/>
              </w:rPr>
            </w:pPr>
          </w:p>
          <w:p w:rsidR="003E7CDF" w:rsidRPr="008D2022" w:rsidRDefault="003E7CDF" w:rsidP="00807FBF">
            <w:pPr>
              <w:ind w:firstLineChars="750" w:firstLine="1800"/>
              <w:rPr>
                <w:rFonts w:ascii="宋体" w:hAnsi="宋体"/>
                <w:sz w:val="24"/>
              </w:rPr>
            </w:pPr>
            <w:r w:rsidRPr="008D2022">
              <w:rPr>
                <w:rFonts w:ascii="宋体" w:hAnsi="宋体" w:hint="eastAsia"/>
                <w:sz w:val="24"/>
              </w:rPr>
              <w:t>签字：</w:t>
            </w:r>
          </w:p>
          <w:p w:rsidR="003E7CDF" w:rsidRPr="008D2022" w:rsidRDefault="003E7CDF" w:rsidP="00807FBF">
            <w:pPr>
              <w:ind w:firstLineChars="50" w:firstLine="120"/>
              <w:rPr>
                <w:rFonts w:ascii="宋体" w:hAnsi="宋体"/>
                <w:sz w:val="24"/>
              </w:rPr>
            </w:pPr>
          </w:p>
          <w:p w:rsidR="003E7CDF" w:rsidRPr="008D2022" w:rsidRDefault="003E7CDF" w:rsidP="00807FBF">
            <w:pPr>
              <w:ind w:firstLineChars="900" w:firstLine="2160"/>
              <w:rPr>
                <w:rFonts w:ascii="宋体" w:hAnsi="宋体"/>
                <w:sz w:val="24"/>
              </w:rPr>
            </w:pPr>
            <w:r w:rsidRPr="008D2022">
              <w:rPr>
                <w:rFonts w:ascii="宋体" w:hAnsi="宋体" w:hint="eastAsia"/>
                <w:sz w:val="24"/>
              </w:rPr>
              <w:t>年   月   日</w:t>
            </w:r>
          </w:p>
        </w:tc>
      </w:tr>
      <w:tr w:rsidR="008D2022" w:rsidRPr="008D2022" w:rsidTr="00807FBF">
        <w:trPr>
          <w:trHeight w:val="1894"/>
          <w:jc w:val="center"/>
        </w:trPr>
        <w:tc>
          <w:tcPr>
            <w:tcW w:w="931" w:type="dxa"/>
            <w:gridSpan w:val="2"/>
            <w:tcBorders>
              <w:left w:val="single" w:sz="8" w:space="0" w:color="auto"/>
              <w:bottom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教</w:t>
            </w:r>
          </w:p>
          <w:p w:rsidR="003E7CDF" w:rsidRPr="008D2022" w:rsidRDefault="003E7CDF" w:rsidP="00807FBF">
            <w:pPr>
              <w:jc w:val="center"/>
              <w:rPr>
                <w:rFonts w:ascii="宋体" w:hAnsi="宋体"/>
                <w:sz w:val="24"/>
              </w:rPr>
            </w:pPr>
            <w:r w:rsidRPr="008D2022">
              <w:rPr>
                <w:rFonts w:ascii="宋体" w:hAnsi="宋体" w:hint="eastAsia"/>
                <w:sz w:val="24"/>
              </w:rPr>
              <w:t>务</w:t>
            </w:r>
          </w:p>
          <w:p w:rsidR="003E7CDF" w:rsidRPr="008D2022" w:rsidRDefault="003E7CDF" w:rsidP="00807FBF">
            <w:pPr>
              <w:jc w:val="center"/>
              <w:rPr>
                <w:rFonts w:ascii="宋体" w:hAnsi="宋体"/>
                <w:sz w:val="24"/>
              </w:rPr>
            </w:pPr>
            <w:r w:rsidRPr="008D2022">
              <w:rPr>
                <w:rFonts w:ascii="宋体" w:hAnsi="宋体" w:hint="eastAsia"/>
                <w:sz w:val="24"/>
              </w:rPr>
              <w:t>处</w:t>
            </w:r>
          </w:p>
          <w:p w:rsidR="003E7CDF" w:rsidRPr="008D2022" w:rsidRDefault="003E7CDF" w:rsidP="00807FBF">
            <w:pPr>
              <w:jc w:val="center"/>
              <w:rPr>
                <w:rFonts w:ascii="宋体" w:hAnsi="宋体"/>
                <w:sz w:val="24"/>
              </w:rPr>
            </w:pPr>
            <w:r w:rsidRPr="008D2022">
              <w:rPr>
                <w:rFonts w:ascii="宋体" w:hAnsi="宋体" w:hint="eastAsia"/>
                <w:sz w:val="24"/>
              </w:rPr>
              <w:t>意</w:t>
            </w:r>
          </w:p>
          <w:p w:rsidR="003E7CDF" w:rsidRPr="008D2022" w:rsidRDefault="003E7CDF" w:rsidP="00807FBF">
            <w:pPr>
              <w:jc w:val="center"/>
              <w:rPr>
                <w:rFonts w:ascii="宋体" w:hAnsi="宋体"/>
                <w:sz w:val="24"/>
              </w:rPr>
            </w:pPr>
            <w:r w:rsidRPr="008D2022">
              <w:rPr>
                <w:rFonts w:ascii="宋体" w:hAnsi="宋体" w:hint="eastAsia"/>
                <w:sz w:val="24"/>
              </w:rPr>
              <w:t>见</w:t>
            </w:r>
          </w:p>
        </w:tc>
        <w:tc>
          <w:tcPr>
            <w:tcW w:w="4203" w:type="dxa"/>
            <w:gridSpan w:val="7"/>
            <w:tcBorders>
              <w:bottom w:val="single" w:sz="8" w:space="0" w:color="auto"/>
            </w:tcBorders>
          </w:tcPr>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rPr>
                <w:rFonts w:ascii="宋体" w:hAnsi="宋体"/>
                <w:sz w:val="24"/>
              </w:rPr>
            </w:pPr>
            <w:r w:rsidRPr="008D2022">
              <w:rPr>
                <w:rFonts w:ascii="宋体" w:hAnsi="宋体" w:hint="eastAsia"/>
                <w:sz w:val="24"/>
              </w:rPr>
              <w:t xml:space="preserve">                        </w:t>
            </w:r>
          </w:p>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ind w:firstLineChars="850" w:firstLine="2040"/>
              <w:rPr>
                <w:rFonts w:ascii="宋体" w:hAnsi="宋体"/>
                <w:sz w:val="24"/>
              </w:rPr>
            </w:pPr>
            <w:r w:rsidRPr="008D2022">
              <w:rPr>
                <w:rFonts w:ascii="宋体" w:hAnsi="宋体" w:hint="eastAsia"/>
                <w:sz w:val="24"/>
              </w:rPr>
              <w:t>签字：</w:t>
            </w:r>
          </w:p>
          <w:p w:rsidR="003E7CDF" w:rsidRPr="008D2022" w:rsidRDefault="003E7CDF" w:rsidP="00807FBF">
            <w:pPr>
              <w:spacing w:line="280" w:lineRule="exact"/>
              <w:rPr>
                <w:rFonts w:ascii="宋体" w:hAnsi="宋体"/>
                <w:sz w:val="24"/>
              </w:rPr>
            </w:pPr>
          </w:p>
          <w:p w:rsidR="003E7CDF" w:rsidRPr="008D2022" w:rsidRDefault="003E7CDF" w:rsidP="00807FBF">
            <w:pPr>
              <w:jc w:val="right"/>
              <w:rPr>
                <w:rFonts w:ascii="宋体" w:hAnsi="宋体"/>
                <w:sz w:val="24"/>
              </w:rPr>
            </w:pPr>
            <w:r w:rsidRPr="008D2022">
              <w:rPr>
                <w:rFonts w:ascii="宋体" w:hAnsi="宋体" w:hint="eastAsia"/>
                <w:sz w:val="24"/>
              </w:rPr>
              <w:t>年   月   日</w:t>
            </w:r>
          </w:p>
        </w:tc>
        <w:tc>
          <w:tcPr>
            <w:tcW w:w="937" w:type="dxa"/>
            <w:gridSpan w:val="2"/>
            <w:tcBorders>
              <w:bottom w:val="single" w:sz="8" w:space="0" w:color="auto"/>
            </w:tcBorders>
            <w:vAlign w:val="center"/>
          </w:tcPr>
          <w:p w:rsidR="003E7CDF" w:rsidRPr="008D2022" w:rsidRDefault="003E7CDF" w:rsidP="00807FBF">
            <w:pPr>
              <w:jc w:val="center"/>
              <w:rPr>
                <w:rFonts w:ascii="宋体" w:hAnsi="宋体"/>
                <w:sz w:val="24"/>
              </w:rPr>
            </w:pPr>
            <w:r w:rsidRPr="008D2022">
              <w:rPr>
                <w:rFonts w:ascii="宋体" w:hAnsi="宋体" w:hint="eastAsia"/>
                <w:sz w:val="24"/>
              </w:rPr>
              <w:t>学</w:t>
            </w:r>
          </w:p>
          <w:p w:rsidR="003E7CDF" w:rsidRPr="008D2022" w:rsidRDefault="003E7CDF" w:rsidP="00807FBF">
            <w:pPr>
              <w:jc w:val="center"/>
              <w:rPr>
                <w:rFonts w:ascii="宋体" w:hAnsi="宋体"/>
                <w:sz w:val="24"/>
              </w:rPr>
            </w:pPr>
            <w:r w:rsidRPr="008D2022">
              <w:rPr>
                <w:rFonts w:ascii="宋体" w:hAnsi="宋体" w:hint="eastAsia"/>
                <w:sz w:val="24"/>
              </w:rPr>
              <w:t>校</w:t>
            </w:r>
          </w:p>
          <w:p w:rsidR="003E7CDF" w:rsidRPr="008D2022" w:rsidRDefault="003E7CDF" w:rsidP="00807FBF">
            <w:pPr>
              <w:jc w:val="center"/>
              <w:rPr>
                <w:rFonts w:ascii="宋体" w:hAnsi="宋体"/>
                <w:sz w:val="24"/>
              </w:rPr>
            </w:pPr>
            <w:r w:rsidRPr="008D2022">
              <w:rPr>
                <w:rFonts w:ascii="宋体" w:hAnsi="宋体" w:hint="eastAsia"/>
                <w:sz w:val="24"/>
              </w:rPr>
              <w:t>意</w:t>
            </w:r>
          </w:p>
          <w:p w:rsidR="003E7CDF" w:rsidRPr="008D2022" w:rsidRDefault="003E7CDF" w:rsidP="00807FBF">
            <w:pPr>
              <w:jc w:val="center"/>
              <w:rPr>
                <w:rFonts w:ascii="宋体" w:hAnsi="宋体"/>
                <w:sz w:val="24"/>
              </w:rPr>
            </w:pPr>
            <w:r w:rsidRPr="008D2022">
              <w:rPr>
                <w:rFonts w:ascii="宋体" w:hAnsi="宋体" w:hint="eastAsia"/>
                <w:sz w:val="24"/>
              </w:rPr>
              <w:t>见</w:t>
            </w:r>
          </w:p>
          <w:p w:rsidR="003E7CDF" w:rsidRPr="008D2022" w:rsidRDefault="003E7CDF" w:rsidP="00807FBF">
            <w:pPr>
              <w:spacing w:line="280" w:lineRule="exact"/>
              <w:ind w:firstLineChars="1050" w:firstLine="2520"/>
              <w:jc w:val="center"/>
              <w:rPr>
                <w:rFonts w:ascii="宋体" w:hAnsi="宋体"/>
                <w:sz w:val="24"/>
              </w:rPr>
            </w:pPr>
          </w:p>
        </w:tc>
        <w:tc>
          <w:tcPr>
            <w:tcW w:w="3996" w:type="dxa"/>
            <w:gridSpan w:val="4"/>
            <w:tcBorders>
              <w:bottom w:val="single" w:sz="8" w:space="0" w:color="auto"/>
              <w:right w:val="single" w:sz="8" w:space="0" w:color="auto"/>
            </w:tcBorders>
          </w:tcPr>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ind w:firstLineChars="750" w:firstLine="1800"/>
              <w:rPr>
                <w:rFonts w:ascii="宋体" w:hAnsi="宋体"/>
                <w:sz w:val="24"/>
              </w:rPr>
            </w:pPr>
            <w:r w:rsidRPr="008D2022">
              <w:rPr>
                <w:rFonts w:ascii="宋体" w:hAnsi="宋体" w:hint="eastAsia"/>
                <w:sz w:val="24"/>
              </w:rPr>
              <w:t>签字：</w:t>
            </w:r>
          </w:p>
          <w:p w:rsidR="003E7CDF" w:rsidRPr="008D2022" w:rsidRDefault="003E7CDF" w:rsidP="00807FBF">
            <w:pPr>
              <w:spacing w:line="280" w:lineRule="exact"/>
              <w:rPr>
                <w:rFonts w:ascii="宋体" w:hAnsi="宋体"/>
                <w:sz w:val="24"/>
              </w:rPr>
            </w:pPr>
          </w:p>
          <w:p w:rsidR="003E7CDF" w:rsidRPr="008D2022" w:rsidRDefault="003E7CDF" w:rsidP="00807FBF">
            <w:pPr>
              <w:spacing w:line="280" w:lineRule="exact"/>
              <w:ind w:firstLineChars="900" w:firstLine="2160"/>
              <w:rPr>
                <w:rFonts w:ascii="宋体" w:hAnsi="宋体"/>
                <w:sz w:val="24"/>
              </w:rPr>
            </w:pPr>
            <w:r w:rsidRPr="008D2022">
              <w:rPr>
                <w:rFonts w:ascii="宋体" w:hAnsi="宋体" w:hint="eastAsia"/>
                <w:sz w:val="24"/>
              </w:rPr>
              <w:t>年   月   日</w:t>
            </w:r>
          </w:p>
        </w:tc>
      </w:tr>
    </w:tbl>
    <w:p w:rsidR="003E7CDF" w:rsidRPr="008D2022" w:rsidRDefault="003E7CDF" w:rsidP="003E7CDF">
      <w:pPr>
        <w:ind w:firstLineChars="50" w:firstLine="120"/>
        <w:rPr>
          <w:rFonts w:ascii="仿宋_GB2312" w:eastAsia="仿宋_GB2312"/>
          <w:sz w:val="24"/>
        </w:rPr>
      </w:pPr>
      <w:r w:rsidRPr="008D2022">
        <w:rPr>
          <w:rFonts w:ascii="仿宋_GB2312" w:eastAsia="仿宋_GB2312" w:hint="eastAsia"/>
          <w:sz w:val="24"/>
        </w:rPr>
        <w:t>注：此表共两页，相关要求见背面，请正反两面打印。</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7"/>
      </w:tblGrid>
      <w:tr w:rsidR="008D2022" w:rsidRPr="008D2022" w:rsidTr="00194DDB">
        <w:trPr>
          <w:trHeight w:val="3580"/>
          <w:jc w:val="center"/>
        </w:trPr>
        <w:tc>
          <w:tcPr>
            <w:tcW w:w="10067" w:type="dxa"/>
            <w:tcBorders>
              <w:top w:val="single" w:sz="8" w:space="0" w:color="auto"/>
              <w:left w:val="single" w:sz="8" w:space="0" w:color="auto"/>
              <w:right w:val="single" w:sz="8" w:space="0" w:color="auto"/>
            </w:tcBorders>
            <w:vAlign w:val="center"/>
          </w:tcPr>
          <w:p w:rsidR="003E7CDF" w:rsidRPr="008D2022" w:rsidRDefault="003E7CDF" w:rsidP="00807FBF">
            <w:pPr>
              <w:spacing w:beforeLines="50" w:before="156" w:afterLines="50" w:after="156" w:line="240" w:lineRule="exact"/>
              <w:rPr>
                <w:rFonts w:ascii="宋体" w:hAnsi="宋体"/>
                <w:b/>
                <w:sz w:val="24"/>
              </w:rPr>
            </w:pPr>
            <w:r w:rsidRPr="008D2022">
              <w:lastRenderedPageBreak/>
              <w:br w:type="page"/>
            </w:r>
            <w:r w:rsidRPr="008D2022">
              <w:rPr>
                <w:rFonts w:ascii="宋体" w:hAnsi="宋体" w:hint="eastAsia"/>
                <w:b/>
                <w:sz w:val="24"/>
              </w:rPr>
              <w:t>学校学生处电子数据处理结果：</w:t>
            </w:r>
          </w:p>
          <w:p w:rsidR="003E7CDF" w:rsidRPr="008D2022" w:rsidRDefault="003E7CDF" w:rsidP="00807FBF">
            <w:pPr>
              <w:spacing w:beforeLines="150" w:before="468" w:line="360" w:lineRule="auto"/>
              <w:ind w:firstLineChars="200" w:firstLine="480"/>
              <w:rPr>
                <w:rFonts w:ascii="宋体" w:hAnsi="宋体"/>
                <w:sz w:val="24"/>
              </w:rPr>
            </w:pPr>
            <w:r w:rsidRPr="008D2022">
              <w:rPr>
                <w:rFonts w:ascii="宋体" w:hAnsi="宋体" w:hint="eastAsia"/>
                <w:sz w:val="24"/>
              </w:rPr>
              <w:t>经审核，该生由                         专业转入                    专业的转专业变动信息已报省教育厅备案，并于      年  月  日通过教育部学籍学历信息管理平台进行了电子注册。</w:t>
            </w:r>
          </w:p>
          <w:p w:rsidR="003E7CDF" w:rsidRPr="008D2022" w:rsidRDefault="003E7CDF" w:rsidP="00807FBF">
            <w:pPr>
              <w:spacing w:line="360" w:lineRule="auto"/>
              <w:rPr>
                <w:rFonts w:ascii="宋体" w:hAnsi="宋体"/>
                <w:sz w:val="24"/>
              </w:rPr>
            </w:pPr>
            <w:r w:rsidRPr="008D2022">
              <w:rPr>
                <w:rFonts w:ascii="宋体" w:hAnsi="宋体" w:hint="eastAsia"/>
                <w:sz w:val="24"/>
              </w:rPr>
              <w:t xml:space="preserve">                                                         经办人：</w:t>
            </w:r>
          </w:p>
          <w:p w:rsidR="003E7CDF" w:rsidRPr="008D2022" w:rsidRDefault="003E7CDF" w:rsidP="00807FBF">
            <w:pPr>
              <w:ind w:firstLineChars="1550" w:firstLine="3720"/>
              <w:rPr>
                <w:rFonts w:ascii="宋体" w:hAnsi="宋体"/>
                <w:sz w:val="24"/>
              </w:rPr>
            </w:pPr>
            <w:r w:rsidRPr="008D2022">
              <w:rPr>
                <w:rFonts w:ascii="宋体" w:hAnsi="宋体" w:hint="eastAsia"/>
                <w:sz w:val="24"/>
              </w:rPr>
              <w:t xml:space="preserve">                                     年   月   日</w:t>
            </w:r>
          </w:p>
        </w:tc>
      </w:tr>
      <w:tr w:rsidR="003E7CDF" w:rsidRPr="008D2022" w:rsidTr="003E7CDF">
        <w:trPr>
          <w:trHeight w:val="9647"/>
          <w:jc w:val="center"/>
        </w:trPr>
        <w:tc>
          <w:tcPr>
            <w:tcW w:w="10067" w:type="dxa"/>
            <w:tcBorders>
              <w:left w:val="single" w:sz="8" w:space="0" w:color="auto"/>
              <w:bottom w:val="single" w:sz="8" w:space="0" w:color="auto"/>
              <w:right w:val="single" w:sz="8" w:space="0" w:color="auto"/>
            </w:tcBorders>
          </w:tcPr>
          <w:p w:rsidR="003E7CDF" w:rsidRPr="008D2022" w:rsidRDefault="003E7CDF" w:rsidP="00807FBF">
            <w:pPr>
              <w:spacing w:beforeLines="100" w:before="312" w:line="360" w:lineRule="auto"/>
              <w:ind w:leftChars="217" w:left="456" w:rightChars="173" w:right="363"/>
              <w:rPr>
                <w:rFonts w:ascii="宋体" w:hAnsi="宋体"/>
                <w:b/>
                <w:bCs/>
                <w:sz w:val="32"/>
              </w:rPr>
            </w:pPr>
            <w:r w:rsidRPr="008D2022">
              <w:rPr>
                <w:rFonts w:ascii="宋体" w:hAnsi="宋体" w:hint="eastAsia"/>
                <w:b/>
                <w:bCs/>
                <w:sz w:val="32"/>
              </w:rPr>
              <w:t>一、注意事项：</w:t>
            </w:r>
          </w:p>
          <w:p w:rsidR="003E7CDF" w:rsidRPr="008D2022" w:rsidRDefault="003E7CDF" w:rsidP="00807FBF">
            <w:pPr>
              <w:spacing w:line="360" w:lineRule="auto"/>
              <w:ind w:leftChars="217" w:left="456" w:rightChars="173" w:right="363" w:firstLineChars="235" w:firstLine="658"/>
              <w:rPr>
                <w:rFonts w:ascii="仿宋_GB2312" w:eastAsia="仿宋_GB2312" w:hAnsi="宋体"/>
                <w:sz w:val="28"/>
                <w:szCs w:val="28"/>
              </w:rPr>
            </w:pPr>
            <w:r w:rsidRPr="008D2022">
              <w:rPr>
                <w:rFonts w:ascii="仿宋_GB2312" w:eastAsia="仿宋_GB2312" w:hAnsi="宋体" w:hint="eastAsia"/>
                <w:sz w:val="28"/>
                <w:szCs w:val="28"/>
              </w:rPr>
              <w:t>1. 编号及转入班级由教务处填写。</w:t>
            </w:r>
          </w:p>
          <w:p w:rsidR="003E7CDF" w:rsidRPr="008D2022" w:rsidRDefault="003E7CDF" w:rsidP="00807FBF">
            <w:pPr>
              <w:spacing w:line="360" w:lineRule="auto"/>
              <w:ind w:leftChars="217" w:left="456" w:rightChars="173" w:right="363" w:firstLineChars="235" w:firstLine="658"/>
              <w:rPr>
                <w:rFonts w:ascii="仿宋_GB2312" w:eastAsia="仿宋_GB2312" w:hAnsi="宋体"/>
                <w:sz w:val="28"/>
                <w:szCs w:val="28"/>
              </w:rPr>
            </w:pPr>
            <w:r w:rsidRPr="008D2022">
              <w:rPr>
                <w:rFonts w:ascii="仿宋_GB2312" w:eastAsia="仿宋_GB2312" w:hAnsi="宋体" w:hint="eastAsia"/>
                <w:sz w:val="28"/>
                <w:szCs w:val="28"/>
              </w:rPr>
              <w:t>2．经转入、转出学院签字后，请申请人留存复印件，原件交教务处教务科。</w:t>
            </w:r>
          </w:p>
          <w:p w:rsidR="003E7CDF" w:rsidRPr="008D2022" w:rsidRDefault="003E7CDF" w:rsidP="00807FBF">
            <w:pPr>
              <w:spacing w:line="360" w:lineRule="auto"/>
              <w:ind w:leftChars="217" w:left="456" w:rightChars="173" w:right="363"/>
              <w:rPr>
                <w:rFonts w:ascii="宋体" w:hAnsi="宋体"/>
                <w:b/>
                <w:bCs/>
                <w:sz w:val="24"/>
              </w:rPr>
            </w:pPr>
            <w:r w:rsidRPr="008D2022">
              <w:rPr>
                <w:rFonts w:ascii="宋体" w:hAnsi="宋体" w:hint="eastAsia"/>
                <w:b/>
                <w:bCs/>
                <w:sz w:val="32"/>
              </w:rPr>
              <w:t>二、审批流程：</w:t>
            </w:r>
          </w:p>
          <w:p w:rsidR="003E7CDF" w:rsidRPr="008D2022" w:rsidRDefault="003E7CDF" w:rsidP="00807FBF">
            <w:pPr>
              <w:spacing w:line="360" w:lineRule="auto"/>
              <w:ind w:leftChars="217" w:left="456" w:rightChars="173" w:right="363" w:firstLineChars="235" w:firstLine="658"/>
              <w:rPr>
                <w:rFonts w:ascii="仿宋_GB2312" w:eastAsia="仿宋_GB2312" w:hAnsi="宋体"/>
                <w:sz w:val="28"/>
                <w:szCs w:val="28"/>
              </w:rPr>
            </w:pPr>
            <w:r w:rsidRPr="008D2022">
              <w:rPr>
                <w:rFonts w:ascii="仿宋_GB2312" w:eastAsia="仿宋_GB2312" w:hAnsi="宋体" w:hint="eastAsia"/>
                <w:sz w:val="28"/>
                <w:szCs w:val="28"/>
              </w:rPr>
              <w:t>1. 在教务处主页下载打印《河南理工大学在校生转专业申请（审批）表》</w:t>
            </w:r>
          </w:p>
          <w:p w:rsidR="003E7CDF" w:rsidRPr="008D2022" w:rsidRDefault="003E7CDF" w:rsidP="00807FBF">
            <w:pPr>
              <w:spacing w:line="360" w:lineRule="auto"/>
              <w:ind w:leftChars="217" w:left="456" w:rightChars="173" w:right="363" w:firstLineChars="235" w:firstLine="658"/>
              <w:rPr>
                <w:rFonts w:ascii="仿宋_GB2312" w:eastAsia="仿宋_GB2312" w:hAnsi="宋体"/>
                <w:sz w:val="28"/>
                <w:szCs w:val="28"/>
              </w:rPr>
            </w:pPr>
            <w:r w:rsidRPr="008D2022">
              <w:rPr>
                <w:rFonts w:ascii="仿宋_GB2312" w:eastAsia="仿宋_GB2312" w:hAnsi="宋体" w:hint="eastAsia"/>
                <w:sz w:val="28"/>
                <w:szCs w:val="28"/>
              </w:rPr>
              <w:t>2. 按要求填写相关信息和申请理由，依次由转出专业和转入专业所在学院负责人审批。</w:t>
            </w:r>
          </w:p>
          <w:p w:rsidR="003E7CDF" w:rsidRPr="008D2022" w:rsidRDefault="003E7CDF" w:rsidP="00807FBF">
            <w:pPr>
              <w:spacing w:line="360" w:lineRule="auto"/>
              <w:ind w:leftChars="217" w:left="456" w:rightChars="173" w:right="363" w:firstLineChars="235" w:firstLine="658"/>
              <w:rPr>
                <w:rFonts w:ascii="仿宋_GB2312" w:eastAsia="仿宋_GB2312" w:hAnsi="宋体"/>
                <w:sz w:val="28"/>
                <w:szCs w:val="28"/>
              </w:rPr>
            </w:pPr>
            <w:r w:rsidRPr="008D2022">
              <w:rPr>
                <w:rFonts w:ascii="仿宋_GB2312" w:eastAsia="仿宋_GB2312" w:hAnsi="宋体" w:hint="eastAsia"/>
                <w:sz w:val="28"/>
                <w:szCs w:val="28"/>
              </w:rPr>
              <w:t>3.学院负责人审批同意后，请按规定时间将此表交教务科（南校区一号综合楼212室，电话3987205），由教务科统一报教务处处长、主管校长签字审批。</w:t>
            </w:r>
          </w:p>
          <w:p w:rsidR="003E7CDF" w:rsidRPr="008D2022" w:rsidRDefault="003E7CDF" w:rsidP="00807FBF">
            <w:pPr>
              <w:spacing w:line="360" w:lineRule="auto"/>
              <w:ind w:leftChars="217" w:left="456" w:rightChars="173" w:right="363" w:firstLineChars="235" w:firstLine="658"/>
              <w:rPr>
                <w:rFonts w:ascii="仿宋_GB2312" w:eastAsia="仿宋_GB2312" w:hAnsi="宋体" w:cs="宋体"/>
                <w:sz w:val="28"/>
                <w:szCs w:val="28"/>
              </w:rPr>
            </w:pPr>
            <w:r w:rsidRPr="008D2022">
              <w:rPr>
                <w:rFonts w:ascii="仿宋_GB2312" w:eastAsia="仿宋_GB2312" w:hint="eastAsia"/>
                <w:sz w:val="28"/>
                <w:szCs w:val="28"/>
              </w:rPr>
              <w:t>4. 主管校长审批后，教务科负责通知学生领取转专业学习</w:t>
            </w:r>
            <w:r w:rsidRPr="008D2022">
              <w:rPr>
                <w:rFonts w:ascii="仿宋_GB2312" w:eastAsia="仿宋_GB2312" w:hAnsi="宋体" w:cs="宋体" w:hint="eastAsia"/>
                <w:sz w:val="28"/>
                <w:szCs w:val="28"/>
              </w:rPr>
              <w:t>通知单，学生凭通知单到转入学院学习。</w:t>
            </w:r>
          </w:p>
          <w:p w:rsidR="003E7CDF" w:rsidRPr="008D2022" w:rsidRDefault="003E7CDF" w:rsidP="00807FBF">
            <w:pPr>
              <w:spacing w:line="360" w:lineRule="auto"/>
              <w:ind w:firstLineChars="235" w:firstLine="493"/>
            </w:pPr>
          </w:p>
        </w:tc>
      </w:tr>
    </w:tbl>
    <w:p w:rsidR="00665B15" w:rsidRPr="008D2022" w:rsidRDefault="00665B15" w:rsidP="00194DDB">
      <w:pPr>
        <w:spacing w:line="540" w:lineRule="exact"/>
        <w:rPr>
          <w:rFonts w:ascii="仿宋_GB2312" w:eastAsia="仿宋_GB2312"/>
          <w:sz w:val="24"/>
          <w:szCs w:val="24"/>
        </w:rPr>
      </w:pPr>
    </w:p>
    <w:sectPr w:rsidR="00665B15" w:rsidRPr="008D2022" w:rsidSect="0067151A">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70" w:rsidRDefault="00BD2E70" w:rsidP="004D6B72">
      <w:r>
        <w:separator/>
      </w:r>
    </w:p>
  </w:endnote>
  <w:endnote w:type="continuationSeparator" w:id="0">
    <w:p w:rsidR="00BD2E70" w:rsidRDefault="00BD2E70" w:rsidP="004D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70" w:rsidRDefault="00BD2E70" w:rsidP="004D6B72">
      <w:r>
        <w:separator/>
      </w:r>
    </w:p>
  </w:footnote>
  <w:footnote w:type="continuationSeparator" w:id="0">
    <w:p w:rsidR="00BD2E70" w:rsidRDefault="00BD2E70" w:rsidP="004D6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1A"/>
    <w:rsid w:val="00036B33"/>
    <w:rsid w:val="00065C3A"/>
    <w:rsid w:val="00074C7F"/>
    <w:rsid w:val="00076738"/>
    <w:rsid w:val="000C231E"/>
    <w:rsid w:val="000D1A6E"/>
    <w:rsid w:val="001120E5"/>
    <w:rsid w:val="00125A0B"/>
    <w:rsid w:val="00144EF5"/>
    <w:rsid w:val="001569AD"/>
    <w:rsid w:val="00163219"/>
    <w:rsid w:val="00194DDB"/>
    <w:rsid w:val="001A0389"/>
    <w:rsid w:val="001A1B61"/>
    <w:rsid w:val="001A3A73"/>
    <w:rsid w:val="001B0249"/>
    <w:rsid w:val="001C59A8"/>
    <w:rsid w:val="001D73EB"/>
    <w:rsid w:val="001F18D7"/>
    <w:rsid w:val="00205A30"/>
    <w:rsid w:val="00244A1F"/>
    <w:rsid w:val="002520AF"/>
    <w:rsid w:val="002822EE"/>
    <w:rsid w:val="00290EBA"/>
    <w:rsid w:val="002A0F56"/>
    <w:rsid w:val="002C4F75"/>
    <w:rsid w:val="002F42D2"/>
    <w:rsid w:val="00306747"/>
    <w:rsid w:val="00313507"/>
    <w:rsid w:val="00330994"/>
    <w:rsid w:val="0033678C"/>
    <w:rsid w:val="0035429A"/>
    <w:rsid w:val="00357D23"/>
    <w:rsid w:val="00361A72"/>
    <w:rsid w:val="00362CC1"/>
    <w:rsid w:val="00381355"/>
    <w:rsid w:val="003B57E3"/>
    <w:rsid w:val="003C2E4F"/>
    <w:rsid w:val="003E56AC"/>
    <w:rsid w:val="003E7CDF"/>
    <w:rsid w:val="003F14EE"/>
    <w:rsid w:val="004050AF"/>
    <w:rsid w:val="004132A6"/>
    <w:rsid w:val="0041563E"/>
    <w:rsid w:val="0043148E"/>
    <w:rsid w:val="00454E54"/>
    <w:rsid w:val="0047635D"/>
    <w:rsid w:val="004D0008"/>
    <w:rsid w:val="004D6B72"/>
    <w:rsid w:val="00555898"/>
    <w:rsid w:val="005838F4"/>
    <w:rsid w:val="005B0D63"/>
    <w:rsid w:val="005C188D"/>
    <w:rsid w:val="005C792E"/>
    <w:rsid w:val="006406C3"/>
    <w:rsid w:val="006557F1"/>
    <w:rsid w:val="00665B15"/>
    <w:rsid w:val="0067151A"/>
    <w:rsid w:val="00672582"/>
    <w:rsid w:val="00751D13"/>
    <w:rsid w:val="00760059"/>
    <w:rsid w:val="00765195"/>
    <w:rsid w:val="00777794"/>
    <w:rsid w:val="007B57EB"/>
    <w:rsid w:val="007C3837"/>
    <w:rsid w:val="007D6922"/>
    <w:rsid w:val="007E7D4E"/>
    <w:rsid w:val="008359F2"/>
    <w:rsid w:val="00846A22"/>
    <w:rsid w:val="0085223C"/>
    <w:rsid w:val="008D2022"/>
    <w:rsid w:val="008E5E43"/>
    <w:rsid w:val="00903DEF"/>
    <w:rsid w:val="00931195"/>
    <w:rsid w:val="00935B1A"/>
    <w:rsid w:val="00941087"/>
    <w:rsid w:val="00944BA0"/>
    <w:rsid w:val="009A2A04"/>
    <w:rsid w:val="009A2FFF"/>
    <w:rsid w:val="009D4DAB"/>
    <w:rsid w:val="00A41E07"/>
    <w:rsid w:val="00A5216F"/>
    <w:rsid w:val="00A61499"/>
    <w:rsid w:val="00A74BD2"/>
    <w:rsid w:val="00A8194D"/>
    <w:rsid w:val="00AD2E24"/>
    <w:rsid w:val="00B21B57"/>
    <w:rsid w:val="00B2758A"/>
    <w:rsid w:val="00BD2E70"/>
    <w:rsid w:val="00BD4AAD"/>
    <w:rsid w:val="00BD7A08"/>
    <w:rsid w:val="00BE1AD7"/>
    <w:rsid w:val="00C16138"/>
    <w:rsid w:val="00C776F8"/>
    <w:rsid w:val="00C9253F"/>
    <w:rsid w:val="00CA4F12"/>
    <w:rsid w:val="00CA5FA8"/>
    <w:rsid w:val="00CB00C2"/>
    <w:rsid w:val="00CB4190"/>
    <w:rsid w:val="00CB6EA3"/>
    <w:rsid w:val="00CF31A4"/>
    <w:rsid w:val="00D12E4C"/>
    <w:rsid w:val="00D267D0"/>
    <w:rsid w:val="00DD0A8C"/>
    <w:rsid w:val="00E17B28"/>
    <w:rsid w:val="00E534E7"/>
    <w:rsid w:val="00E65A35"/>
    <w:rsid w:val="00EC70E2"/>
    <w:rsid w:val="00EE3449"/>
    <w:rsid w:val="00F00A55"/>
    <w:rsid w:val="00F1526B"/>
    <w:rsid w:val="00F26154"/>
    <w:rsid w:val="00F30AC6"/>
    <w:rsid w:val="00F411E1"/>
    <w:rsid w:val="00F41321"/>
    <w:rsid w:val="00F471D6"/>
    <w:rsid w:val="00FA78D3"/>
    <w:rsid w:val="00FB6E06"/>
    <w:rsid w:val="00FC2E89"/>
    <w:rsid w:val="00FE6F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2C4A6"/>
  <w15:docId w15:val="{0A1F2D9F-C534-41EA-95C3-38F16C5A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EF5"/>
    <w:pPr>
      <w:ind w:firstLineChars="200" w:firstLine="420"/>
    </w:pPr>
  </w:style>
  <w:style w:type="paragraph" w:styleId="a4">
    <w:name w:val="header"/>
    <w:basedOn w:val="a"/>
    <w:link w:val="a5"/>
    <w:uiPriority w:val="99"/>
    <w:unhideWhenUsed/>
    <w:rsid w:val="004D6B7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D6B72"/>
    <w:rPr>
      <w:rFonts w:ascii="Calibri" w:eastAsia="宋体" w:hAnsi="Calibri" w:cs="Times New Roman"/>
      <w:sz w:val="18"/>
      <w:szCs w:val="18"/>
    </w:rPr>
  </w:style>
  <w:style w:type="paragraph" w:styleId="a6">
    <w:name w:val="footer"/>
    <w:basedOn w:val="a"/>
    <w:link w:val="a7"/>
    <w:uiPriority w:val="99"/>
    <w:unhideWhenUsed/>
    <w:rsid w:val="004D6B72"/>
    <w:pPr>
      <w:tabs>
        <w:tab w:val="center" w:pos="4153"/>
        <w:tab w:val="right" w:pos="8306"/>
      </w:tabs>
      <w:snapToGrid w:val="0"/>
      <w:jc w:val="left"/>
    </w:pPr>
    <w:rPr>
      <w:sz w:val="18"/>
      <w:szCs w:val="18"/>
    </w:rPr>
  </w:style>
  <w:style w:type="character" w:customStyle="1" w:styleId="a7">
    <w:name w:val="页脚 字符"/>
    <w:basedOn w:val="a0"/>
    <w:link w:val="a6"/>
    <w:uiPriority w:val="99"/>
    <w:rsid w:val="004D6B72"/>
    <w:rPr>
      <w:rFonts w:ascii="Calibri" w:eastAsia="宋体" w:hAnsi="Calibri" w:cs="Times New Roman"/>
      <w:sz w:val="18"/>
      <w:szCs w:val="18"/>
    </w:rPr>
  </w:style>
  <w:style w:type="paragraph" w:styleId="a8">
    <w:name w:val="Balloon Text"/>
    <w:basedOn w:val="a"/>
    <w:link w:val="a9"/>
    <w:uiPriority w:val="99"/>
    <w:semiHidden/>
    <w:unhideWhenUsed/>
    <w:rsid w:val="002F42D2"/>
    <w:rPr>
      <w:sz w:val="18"/>
      <w:szCs w:val="18"/>
    </w:rPr>
  </w:style>
  <w:style w:type="character" w:customStyle="1" w:styleId="a9">
    <w:name w:val="批注框文本 字符"/>
    <w:basedOn w:val="a0"/>
    <w:link w:val="a8"/>
    <w:uiPriority w:val="99"/>
    <w:semiHidden/>
    <w:rsid w:val="002F42D2"/>
    <w:rPr>
      <w:rFonts w:ascii="Calibri" w:eastAsia="宋体" w:hAnsi="Calibri" w:cs="Times New Roman"/>
      <w:sz w:val="18"/>
      <w:szCs w:val="18"/>
    </w:rPr>
  </w:style>
  <w:style w:type="character" w:styleId="aa">
    <w:name w:val="annotation reference"/>
    <w:basedOn w:val="a0"/>
    <w:uiPriority w:val="99"/>
    <w:semiHidden/>
    <w:unhideWhenUsed/>
    <w:rsid w:val="00313507"/>
    <w:rPr>
      <w:sz w:val="21"/>
      <w:szCs w:val="21"/>
    </w:rPr>
  </w:style>
  <w:style w:type="paragraph" w:styleId="ab">
    <w:name w:val="annotation text"/>
    <w:basedOn w:val="a"/>
    <w:link w:val="ac"/>
    <w:uiPriority w:val="99"/>
    <w:semiHidden/>
    <w:unhideWhenUsed/>
    <w:rsid w:val="00313507"/>
    <w:pPr>
      <w:jc w:val="left"/>
    </w:pPr>
  </w:style>
  <w:style w:type="character" w:customStyle="1" w:styleId="ac">
    <w:name w:val="批注文字 字符"/>
    <w:basedOn w:val="a0"/>
    <w:link w:val="ab"/>
    <w:uiPriority w:val="99"/>
    <w:semiHidden/>
    <w:rsid w:val="00313507"/>
    <w:rPr>
      <w:rFonts w:ascii="Calibri" w:eastAsia="宋体" w:hAnsi="Calibri" w:cs="Times New Roman"/>
    </w:rPr>
  </w:style>
  <w:style w:type="paragraph" w:styleId="ad">
    <w:name w:val="annotation subject"/>
    <w:basedOn w:val="ab"/>
    <w:next w:val="ab"/>
    <w:link w:val="ae"/>
    <w:uiPriority w:val="99"/>
    <w:semiHidden/>
    <w:unhideWhenUsed/>
    <w:rsid w:val="00313507"/>
    <w:rPr>
      <w:b/>
      <w:bCs/>
    </w:rPr>
  </w:style>
  <w:style w:type="character" w:customStyle="1" w:styleId="ae">
    <w:name w:val="批注主题 字符"/>
    <w:basedOn w:val="ac"/>
    <w:link w:val="ad"/>
    <w:uiPriority w:val="99"/>
    <w:semiHidden/>
    <w:rsid w:val="00313507"/>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User</cp:lastModifiedBy>
  <cp:revision>25</cp:revision>
  <cp:lastPrinted>2022-01-19T07:47:00Z</cp:lastPrinted>
  <dcterms:created xsi:type="dcterms:W3CDTF">2022-01-15T01:59:00Z</dcterms:created>
  <dcterms:modified xsi:type="dcterms:W3CDTF">2022-02-18T08:59:00Z</dcterms:modified>
</cp:coreProperties>
</file>